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48DF">
      <w:pPr>
        <w:spacing w:line="52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附件4</w:t>
      </w:r>
    </w:p>
    <w:p w14:paraId="2B8B1CF9">
      <w:pPr>
        <w:rPr>
          <w:rFonts w:ascii="宋体"/>
          <w:color w:val="000000"/>
          <w:sz w:val="26"/>
          <w:szCs w:val="26"/>
        </w:rPr>
      </w:pPr>
    </w:p>
    <w:p w14:paraId="7A0A137F">
      <w:pPr>
        <w:ind w:firstLine="520" w:firstLineChars="200"/>
        <w:rPr>
          <w:rFonts w:ascii="宋体"/>
          <w:color w:val="000000"/>
          <w:sz w:val="26"/>
          <w:szCs w:val="26"/>
        </w:rPr>
      </w:pPr>
    </w:p>
    <w:p w14:paraId="2C7E8A60">
      <w:pPr>
        <w:spacing w:line="800" w:lineRule="exact"/>
        <w:jc w:val="center"/>
        <w:rPr>
          <w:rFonts w:ascii="方正小标宋简体" w:eastAsia="方正小标宋简体"/>
          <w:color w:val="000000"/>
          <w:sz w:val="56"/>
          <w:szCs w:val="64"/>
        </w:rPr>
      </w:pPr>
      <w:r>
        <w:rPr>
          <w:rFonts w:hint="eastAsia" w:ascii="方正小标宋简体" w:eastAsia="方正小标宋简体"/>
          <w:color w:val="000000"/>
          <w:spacing w:val="60"/>
          <w:sz w:val="56"/>
          <w:szCs w:val="64"/>
        </w:rPr>
        <w:t>中国武术段位</w:t>
      </w:r>
      <w:r>
        <w:rPr>
          <w:rFonts w:hint="eastAsia" w:ascii="方正小标宋简体" w:eastAsia="方正小标宋简体"/>
          <w:color w:val="000000"/>
          <w:sz w:val="56"/>
          <w:szCs w:val="64"/>
        </w:rPr>
        <w:t>制</w:t>
      </w:r>
    </w:p>
    <w:p w14:paraId="3552A86D">
      <w:pPr>
        <w:spacing w:line="800" w:lineRule="exact"/>
        <w:jc w:val="center"/>
        <w:rPr>
          <w:rFonts w:ascii="方正小标宋简体" w:eastAsia="方正小标宋简体"/>
          <w:color w:val="000000"/>
          <w:sz w:val="56"/>
          <w:szCs w:val="64"/>
        </w:rPr>
      </w:pPr>
      <w:r>
        <w:rPr>
          <w:rFonts w:hint="eastAsia" w:ascii="方正小标宋简体" w:eastAsia="方正小标宋简体"/>
          <w:color w:val="000000"/>
          <w:spacing w:val="60"/>
          <w:sz w:val="56"/>
          <w:szCs w:val="64"/>
        </w:rPr>
        <w:t>高段位七段申报</w:t>
      </w:r>
      <w:r>
        <w:rPr>
          <w:rFonts w:hint="eastAsia" w:ascii="方正小标宋简体" w:eastAsia="方正小标宋简体"/>
          <w:color w:val="000000"/>
          <w:sz w:val="56"/>
          <w:szCs w:val="64"/>
        </w:rPr>
        <w:t>表</w:t>
      </w:r>
    </w:p>
    <w:p w14:paraId="0632691A">
      <w:pPr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p w14:paraId="17454FEA">
      <w:pPr>
        <w:jc w:val="center"/>
        <w:rPr>
          <w:rFonts w:ascii="宋体"/>
          <w:color w:val="000000"/>
          <w:sz w:val="26"/>
          <w:szCs w:val="26"/>
        </w:rPr>
      </w:pPr>
    </w:p>
    <w:p w14:paraId="72E9748B">
      <w:pPr>
        <w:jc w:val="center"/>
        <w:rPr>
          <w:rFonts w:ascii="宋体"/>
          <w:color w:val="000000"/>
          <w:sz w:val="26"/>
          <w:szCs w:val="26"/>
        </w:rPr>
      </w:pPr>
    </w:p>
    <w:p w14:paraId="7A45E83E">
      <w:pPr>
        <w:jc w:val="center"/>
        <w:rPr>
          <w:rFonts w:ascii="宋体"/>
          <w:color w:val="000000"/>
          <w:sz w:val="26"/>
          <w:szCs w:val="26"/>
        </w:rPr>
      </w:pPr>
    </w:p>
    <w:p w14:paraId="2B6A1E99">
      <w:pPr>
        <w:jc w:val="center"/>
        <w:rPr>
          <w:rFonts w:ascii="宋体"/>
          <w:color w:val="000000"/>
          <w:sz w:val="26"/>
          <w:szCs w:val="26"/>
        </w:rPr>
      </w:pPr>
    </w:p>
    <w:p w14:paraId="74F702E4">
      <w:pPr>
        <w:ind w:firstLine="2240" w:firstLineChars="700"/>
        <w:rPr>
          <w:rFonts w:ascii="宋体"/>
          <w:color w:val="000000"/>
          <w:sz w:val="32"/>
          <w:szCs w:val="32"/>
          <w:u w:val="single"/>
        </w:rPr>
      </w:pPr>
      <w:r>
        <w:rPr>
          <w:rFonts w:hint="eastAsia" w:ascii="宋体"/>
          <w:color w:val="000000"/>
          <w:sz w:val="32"/>
          <w:szCs w:val="32"/>
        </w:rPr>
        <w:t>申请段位：</w:t>
      </w:r>
      <w:r>
        <w:rPr>
          <w:rFonts w:ascii="宋体"/>
          <w:color w:val="000000"/>
          <w:sz w:val="32"/>
          <w:szCs w:val="32"/>
          <w:u w:val="single"/>
        </w:rPr>
        <w:t xml:space="preserve">                  </w:t>
      </w:r>
    </w:p>
    <w:p w14:paraId="40A92567">
      <w:pPr>
        <w:spacing w:before="156" w:beforeLines="50"/>
        <w:ind w:firstLine="2240" w:firstLineChars="700"/>
        <w:rPr>
          <w:rFonts w:ascii="宋体"/>
          <w:color w:val="000000"/>
          <w:sz w:val="32"/>
          <w:szCs w:val="32"/>
          <w:u w:val="single"/>
        </w:rPr>
      </w:pPr>
      <w:r>
        <w:rPr>
          <w:rFonts w:hint="eastAsia" w:ascii="宋体"/>
          <w:color w:val="000000"/>
          <w:sz w:val="32"/>
          <w:szCs w:val="32"/>
        </w:rPr>
        <w:t>姓</w:t>
      </w:r>
      <w:r>
        <w:rPr>
          <w:rFonts w:ascii="宋体"/>
          <w:color w:val="000000"/>
          <w:sz w:val="32"/>
          <w:szCs w:val="32"/>
        </w:rPr>
        <w:t xml:space="preserve">    </w:t>
      </w:r>
      <w:r>
        <w:rPr>
          <w:rFonts w:hint="eastAsia" w:ascii="宋体"/>
          <w:color w:val="000000"/>
          <w:sz w:val="32"/>
          <w:szCs w:val="32"/>
        </w:rPr>
        <w:t>名：</w:t>
      </w:r>
      <w:r>
        <w:rPr>
          <w:rFonts w:ascii="宋体"/>
          <w:color w:val="000000"/>
          <w:sz w:val="32"/>
          <w:szCs w:val="32"/>
          <w:u w:val="single"/>
        </w:rPr>
        <w:t xml:space="preserve">                  </w:t>
      </w:r>
    </w:p>
    <w:p w14:paraId="2403D9EB">
      <w:pPr>
        <w:tabs>
          <w:tab w:val="left" w:pos="3240"/>
          <w:tab w:val="left" w:pos="3420"/>
          <w:tab w:val="left" w:pos="3600"/>
          <w:tab w:val="left" w:pos="5400"/>
        </w:tabs>
        <w:spacing w:before="156" w:beforeLines="50"/>
        <w:ind w:firstLine="2240" w:firstLineChars="700"/>
        <w:rPr>
          <w:rFonts w:ascii="宋体"/>
          <w:color w:val="000000"/>
          <w:spacing w:val="20"/>
          <w:sz w:val="32"/>
          <w:szCs w:val="32"/>
          <w:u w:val="single"/>
        </w:rPr>
      </w:pPr>
      <w:r>
        <w:rPr>
          <w:rFonts w:hint="eastAsia" w:ascii="宋体"/>
          <w:color w:val="000000"/>
          <w:sz w:val="32"/>
          <w:szCs w:val="32"/>
        </w:rPr>
        <w:t>单</w:t>
      </w:r>
      <w:r>
        <w:rPr>
          <w:rFonts w:ascii="宋体"/>
          <w:color w:val="000000"/>
          <w:sz w:val="32"/>
          <w:szCs w:val="32"/>
        </w:rPr>
        <w:t xml:space="preserve">    </w:t>
      </w:r>
      <w:r>
        <w:rPr>
          <w:rFonts w:hint="eastAsia" w:ascii="宋体"/>
          <w:color w:val="000000"/>
          <w:sz w:val="32"/>
          <w:szCs w:val="32"/>
        </w:rPr>
        <w:t>位：</w:t>
      </w:r>
      <w:r>
        <w:rPr>
          <w:rFonts w:ascii="宋体"/>
          <w:color w:val="000000"/>
          <w:sz w:val="32"/>
          <w:szCs w:val="32"/>
          <w:u w:val="single"/>
        </w:rPr>
        <w:t xml:space="preserve">                  </w:t>
      </w:r>
    </w:p>
    <w:p w14:paraId="4941B65B">
      <w:pPr>
        <w:ind w:firstLine="720" w:firstLineChars="200"/>
        <w:rPr>
          <w:rFonts w:ascii="宋体"/>
          <w:color w:val="000000"/>
          <w:spacing w:val="20"/>
          <w:sz w:val="32"/>
          <w:szCs w:val="32"/>
        </w:rPr>
      </w:pPr>
    </w:p>
    <w:p w14:paraId="79506EAF">
      <w:pPr>
        <w:ind w:firstLine="720" w:firstLineChars="200"/>
        <w:rPr>
          <w:rFonts w:ascii="宋体"/>
          <w:color w:val="000000"/>
          <w:spacing w:val="20"/>
          <w:sz w:val="32"/>
          <w:szCs w:val="32"/>
        </w:rPr>
      </w:pPr>
    </w:p>
    <w:p w14:paraId="096D63BB">
      <w:pPr>
        <w:rPr>
          <w:rFonts w:ascii="宋体"/>
          <w:color w:val="000000"/>
          <w:spacing w:val="20"/>
          <w:sz w:val="32"/>
          <w:szCs w:val="32"/>
        </w:rPr>
      </w:pPr>
    </w:p>
    <w:p w14:paraId="0E609848">
      <w:pPr>
        <w:rPr>
          <w:rFonts w:ascii="宋体"/>
          <w:color w:val="000000"/>
          <w:spacing w:val="20"/>
          <w:sz w:val="32"/>
          <w:szCs w:val="32"/>
        </w:rPr>
      </w:pPr>
    </w:p>
    <w:p w14:paraId="480CE586">
      <w:pPr>
        <w:ind w:firstLine="720" w:firstLineChars="200"/>
        <w:rPr>
          <w:rFonts w:ascii="宋体"/>
          <w:color w:val="000000"/>
          <w:spacing w:val="20"/>
          <w:sz w:val="32"/>
          <w:szCs w:val="32"/>
        </w:rPr>
      </w:pPr>
    </w:p>
    <w:p w14:paraId="1378DFFE">
      <w:pPr>
        <w:ind w:firstLine="720" w:firstLineChars="200"/>
        <w:rPr>
          <w:rFonts w:hint="eastAsia" w:ascii="宋体"/>
          <w:color w:val="000000"/>
          <w:spacing w:val="20"/>
          <w:sz w:val="32"/>
          <w:szCs w:val="32"/>
        </w:rPr>
      </w:pPr>
    </w:p>
    <w:p w14:paraId="25DA9C10">
      <w:pPr>
        <w:ind w:firstLine="720" w:firstLineChars="200"/>
        <w:rPr>
          <w:rFonts w:ascii="宋体"/>
          <w:color w:val="000000"/>
          <w:spacing w:val="20"/>
          <w:sz w:val="32"/>
          <w:szCs w:val="32"/>
        </w:rPr>
      </w:pPr>
    </w:p>
    <w:p w14:paraId="73E1DAB0">
      <w:pPr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pacing w:val="48"/>
          <w:sz w:val="32"/>
          <w:szCs w:val="32"/>
        </w:rPr>
        <w:t>中国武术协</w:t>
      </w:r>
      <w:r>
        <w:rPr>
          <w:rFonts w:hint="eastAsia" w:ascii="宋体"/>
          <w:color w:val="000000"/>
          <w:sz w:val="32"/>
          <w:szCs w:val="32"/>
        </w:rPr>
        <w:t>会</w:t>
      </w:r>
    </w:p>
    <w:p w14:paraId="05219ECF">
      <w:pPr>
        <w:jc w:val="right"/>
        <w:rPr>
          <w:rFonts w:ascii="宋体"/>
          <w:color w:val="000000"/>
          <w:szCs w:val="21"/>
        </w:rPr>
      </w:pPr>
    </w:p>
    <w:tbl>
      <w:tblPr>
        <w:tblStyle w:val="6"/>
        <w:tblW w:w="9016" w:type="dxa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34"/>
        <w:gridCol w:w="852"/>
        <w:gridCol w:w="1023"/>
        <w:gridCol w:w="1277"/>
        <w:gridCol w:w="1107"/>
        <w:gridCol w:w="286"/>
        <w:gridCol w:w="1653"/>
      </w:tblGrid>
      <w:tr w14:paraId="080FF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4" w:type="dxa"/>
            <w:vAlign w:val="center"/>
          </w:tcPr>
          <w:p w14:paraId="7EFCF5B1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 w14:paraId="02FA3910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E7E3D5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 w14:paraId="7F8C6A2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8D11CE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14:paraId="7048EDB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20BB0B0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照片</w:t>
            </w:r>
          </w:p>
          <w:p w14:paraId="4001023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（一吋）</w:t>
            </w:r>
          </w:p>
        </w:tc>
      </w:tr>
      <w:tr w14:paraId="758D4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84" w:type="dxa"/>
            <w:vAlign w:val="center"/>
          </w:tcPr>
          <w:p w14:paraId="7A4B938D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534" w:type="dxa"/>
            <w:vAlign w:val="center"/>
          </w:tcPr>
          <w:p w14:paraId="6D63C3B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4F7A8189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1023" w:type="dxa"/>
            <w:vAlign w:val="center"/>
          </w:tcPr>
          <w:p w14:paraId="415931B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824E9C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学历/职称</w:t>
            </w:r>
          </w:p>
        </w:tc>
        <w:tc>
          <w:tcPr>
            <w:tcW w:w="1393" w:type="dxa"/>
            <w:gridSpan w:val="2"/>
            <w:vAlign w:val="center"/>
          </w:tcPr>
          <w:p w14:paraId="1E8602D3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542FAE78">
            <w:pPr>
              <w:rPr>
                <w:color w:val="000000"/>
              </w:rPr>
            </w:pPr>
          </w:p>
        </w:tc>
      </w:tr>
      <w:tr w14:paraId="626FE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4" w:type="dxa"/>
            <w:vAlign w:val="center"/>
          </w:tcPr>
          <w:p w14:paraId="2F8E874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3409" w:type="dxa"/>
            <w:gridSpan w:val="3"/>
            <w:vAlign w:val="center"/>
          </w:tcPr>
          <w:p w14:paraId="125E24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F7FF3FE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现有段位</w:t>
            </w:r>
          </w:p>
        </w:tc>
        <w:tc>
          <w:tcPr>
            <w:tcW w:w="1393" w:type="dxa"/>
            <w:gridSpan w:val="2"/>
            <w:vAlign w:val="center"/>
          </w:tcPr>
          <w:p w14:paraId="236318E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116B72CB">
            <w:pPr>
              <w:rPr>
                <w:color w:val="000000"/>
              </w:rPr>
            </w:pPr>
          </w:p>
        </w:tc>
      </w:tr>
      <w:tr w14:paraId="33333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1EF4842C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现段位编号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ACE95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A65F7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审批日期</w:t>
            </w:r>
          </w:p>
        </w:tc>
        <w:tc>
          <w:tcPr>
            <w:tcW w:w="1393" w:type="dxa"/>
            <w:gridSpan w:val="2"/>
            <w:tcBorders>
              <w:bottom w:val="single" w:color="auto" w:sz="4" w:space="0"/>
            </w:tcBorders>
            <w:vAlign w:val="center"/>
          </w:tcPr>
          <w:p w14:paraId="692BDBA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bottom w:val="single" w:color="auto" w:sz="4" w:space="0"/>
            </w:tcBorders>
            <w:vAlign w:val="center"/>
          </w:tcPr>
          <w:p w14:paraId="005F3ADC">
            <w:pPr>
              <w:rPr>
                <w:color w:val="000000"/>
              </w:rPr>
            </w:pPr>
          </w:p>
        </w:tc>
      </w:tr>
      <w:tr w14:paraId="5466D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 w14:paraId="20F73BA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</w:tcBorders>
            <w:vAlign w:val="center"/>
          </w:tcPr>
          <w:p w14:paraId="22FE7521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 w14:paraId="36689FEC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电子邮箱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</w:tcBorders>
            <w:vAlign w:val="center"/>
          </w:tcPr>
          <w:p w14:paraId="6F1E3F07">
            <w:pPr>
              <w:rPr>
                <w:color w:val="000000"/>
              </w:rPr>
            </w:pPr>
          </w:p>
        </w:tc>
      </w:tr>
      <w:tr w14:paraId="728AF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4" w:type="dxa"/>
            <w:vAlign w:val="center"/>
          </w:tcPr>
          <w:p w14:paraId="2485E0B9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3409" w:type="dxa"/>
            <w:gridSpan w:val="3"/>
            <w:vAlign w:val="center"/>
          </w:tcPr>
          <w:p w14:paraId="4EB1D5E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AE6231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3046" w:type="dxa"/>
            <w:gridSpan w:val="3"/>
            <w:vAlign w:val="center"/>
          </w:tcPr>
          <w:p w14:paraId="50E112F7">
            <w:pPr>
              <w:rPr>
                <w:color w:val="000000"/>
              </w:rPr>
            </w:pPr>
          </w:p>
        </w:tc>
      </w:tr>
      <w:tr w14:paraId="6E264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4" w:type="dxa"/>
            <w:vMerge w:val="restart"/>
            <w:vAlign w:val="center"/>
          </w:tcPr>
          <w:p w14:paraId="63FEA56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申报系列</w:t>
            </w:r>
          </w:p>
        </w:tc>
        <w:tc>
          <w:tcPr>
            <w:tcW w:w="3409" w:type="dxa"/>
            <w:gridSpan w:val="3"/>
            <w:vMerge w:val="restart"/>
            <w:vAlign w:val="center"/>
          </w:tcPr>
          <w:p w14:paraId="20E29275">
            <w:pPr>
              <w:ind w:firstLine="210" w:firstLineChars="1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□</w:t>
            </w:r>
            <w:r>
              <w:rPr>
                <w:rFonts w:hint="eastAsia" w:ascii="宋体"/>
                <w:color w:val="000000"/>
                <w:szCs w:val="21"/>
              </w:rPr>
              <w:t>运动员、教练员系列</w:t>
            </w:r>
          </w:p>
          <w:p w14:paraId="7E256A37">
            <w:pPr>
              <w:ind w:firstLine="210" w:firstLineChars="1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□</w:t>
            </w:r>
            <w:r>
              <w:rPr>
                <w:rFonts w:hint="eastAsia" w:ascii="宋体"/>
                <w:color w:val="000000"/>
                <w:szCs w:val="21"/>
              </w:rPr>
              <w:t>武术教育、管理系列</w:t>
            </w:r>
          </w:p>
          <w:p w14:paraId="06498834">
            <w:pPr>
              <w:ind w:firstLine="210" w:firstLineChars="1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□</w:t>
            </w:r>
            <w:r>
              <w:rPr>
                <w:rFonts w:hint="eastAsia" w:ascii="宋体"/>
                <w:color w:val="000000"/>
                <w:szCs w:val="21"/>
              </w:rPr>
              <w:t>传统武术拳师及其他人员系列</w:t>
            </w:r>
          </w:p>
        </w:tc>
        <w:tc>
          <w:tcPr>
            <w:tcW w:w="1277" w:type="dxa"/>
            <w:vMerge w:val="restart"/>
            <w:vAlign w:val="center"/>
          </w:tcPr>
          <w:p w14:paraId="7EF9A64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考试项目</w:t>
            </w:r>
          </w:p>
        </w:tc>
        <w:tc>
          <w:tcPr>
            <w:tcW w:w="1107" w:type="dxa"/>
            <w:vMerge w:val="restart"/>
            <w:vAlign w:val="center"/>
          </w:tcPr>
          <w:p w14:paraId="2D444693">
            <w:pPr>
              <w:ind w:left="105" w:leftChars="5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武术套路</w:t>
            </w: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vAlign w:val="center"/>
          </w:tcPr>
          <w:p w14:paraId="2FF4C86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1．拳术：</w:t>
            </w:r>
          </w:p>
        </w:tc>
      </w:tr>
      <w:tr w14:paraId="5888D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84" w:type="dxa"/>
            <w:vMerge w:val="continue"/>
            <w:vAlign w:val="center"/>
          </w:tcPr>
          <w:p w14:paraId="13FA5DC1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09" w:type="dxa"/>
            <w:gridSpan w:val="3"/>
            <w:vMerge w:val="continue"/>
            <w:vAlign w:val="center"/>
          </w:tcPr>
          <w:p w14:paraId="4580B590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 w14:paraId="0D2DD94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 w14:paraId="541B7B2D">
            <w:pPr>
              <w:ind w:left="105" w:leftChars="5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5C04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2．器械：</w:t>
            </w:r>
          </w:p>
        </w:tc>
      </w:tr>
      <w:tr w14:paraId="64F39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84" w:type="dxa"/>
            <w:vMerge w:val="continue"/>
            <w:vAlign w:val="center"/>
          </w:tcPr>
          <w:p w14:paraId="723F858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0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13188B4E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vAlign w:val="center"/>
          </w:tcPr>
          <w:p w14:paraId="4D1C3B1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B43C6">
            <w:pPr>
              <w:ind w:left="105" w:leftChars="5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武术散打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C9096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781CF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1284" w:type="dxa"/>
            <w:vAlign w:val="center"/>
          </w:tcPr>
          <w:p w14:paraId="753EFA79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个人简介</w:t>
            </w:r>
          </w:p>
        </w:tc>
        <w:tc>
          <w:tcPr>
            <w:tcW w:w="7732" w:type="dxa"/>
            <w:gridSpan w:val="7"/>
          </w:tcPr>
          <w:p w14:paraId="336C1D3F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（请填写个人习练武术经历、师承关系、善长拳种和从事武术教学、保护传承、普及推广、全民健身等社会贡献，以及主要参加比赛、活动、论著和获奖等情况，此栏可另加附页）</w:t>
            </w:r>
          </w:p>
          <w:p w14:paraId="75C276A6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不超过</w:t>
            </w:r>
            <w:r>
              <w:rPr>
                <w:rFonts w:hint="eastAsia" w:ascii="宋体"/>
                <w:color w:val="000000"/>
                <w:szCs w:val="21"/>
              </w:rPr>
              <w:t>500字。</w:t>
            </w:r>
          </w:p>
          <w:p w14:paraId="63243F6D">
            <w:pPr>
              <w:rPr>
                <w:rFonts w:ascii="宋体"/>
                <w:color w:val="000000"/>
                <w:szCs w:val="21"/>
              </w:rPr>
            </w:pPr>
          </w:p>
          <w:p w14:paraId="735B5A87">
            <w:pPr>
              <w:rPr>
                <w:rFonts w:ascii="宋体"/>
                <w:color w:val="000000"/>
                <w:szCs w:val="21"/>
              </w:rPr>
            </w:pPr>
          </w:p>
          <w:p w14:paraId="6B28CABC">
            <w:pPr>
              <w:rPr>
                <w:rFonts w:ascii="宋体"/>
                <w:color w:val="000000"/>
                <w:szCs w:val="21"/>
              </w:rPr>
            </w:pPr>
          </w:p>
          <w:p w14:paraId="41D9BFC6">
            <w:pPr>
              <w:rPr>
                <w:rFonts w:ascii="宋体"/>
                <w:color w:val="000000"/>
                <w:szCs w:val="21"/>
              </w:rPr>
            </w:pPr>
          </w:p>
          <w:p w14:paraId="5F891105">
            <w:pPr>
              <w:rPr>
                <w:rFonts w:ascii="宋体"/>
                <w:color w:val="000000"/>
                <w:szCs w:val="21"/>
              </w:rPr>
            </w:pPr>
          </w:p>
          <w:p w14:paraId="02DDC0AC">
            <w:pPr>
              <w:rPr>
                <w:rFonts w:ascii="宋体"/>
                <w:color w:val="000000"/>
                <w:szCs w:val="21"/>
              </w:rPr>
            </w:pPr>
          </w:p>
          <w:p w14:paraId="22D232F9">
            <w:pPr>
              <w:rPr>
                <w:rFonts w:ascii="宋体"/>
                <w:color w:val="000000"/>
                <w:szCs w:val="21"/>
              </w:rPr>
            </w:pPr>
          </w:p>
          <w:p w14:paraId="40EDCA73">
            <w:pPr>
              <w:rPr>
                <w:rFonts w:ascii="宋体"/>
                <w:color w:val="000000"/>
                <w:szCs w:val="21"/>
              </w:rPr>
            </w:pPr>
          </w:p>
          <w:p w14:paraId="4F0256F1">
            <w:pPr>
              <w:rPr>
                <w:rFonts w:ascii="宋体"/>
                <w:color w:val="000000"/>
                <w:szCs w:val="21"/>
              </w:rPr>
            </w:pPr>
          </w:p>
          <w:p w14:paraId="48A38EDB">
            <w:pPr>
              <w:rPr>
                <w:rFonts w:ascii="宋体"/>
                <w:color w:val="000000"/>
                <w:szCs w:val="21"/>
              </w:rPr>
            </w:pPr>
          </w:p>
          <w:p w14:paraId="5C65321D">
            <w:pPr>
              <w:rPr>
                <w:rFonts w:ascii="宋体"/>
                <w:color w:val="000000"/>
                <w:szCs w:val="21"/>
              </w:rPr>
            </w:pPr>
          </w:p>
          <w:p w14:paraId="26578EC8">
            <w:pPr>
              <w:rPr>
                <w:rFonts w:ascii="宋体"/>
                <w:color w:val="000000"/>
                <w:szCs w:val="21"/>
              </w:rPr>
            </w:pPr>
          </w:p>
          <w:p w14:paraId="56A8A281">
            <w:pPr>
              <w:rPr>
                <w:rFonts w:ascii="宋体"/>
                <w:color w:val="000000"/>
                <w:szCs w:val="21"/>
              </w:rPr>
            </w:pPr>
          </w:p>
          <w:p w14:paraId="2F6F2262">
            <w:pPr>
              <w:rPr>
                <w:rFonts w:ascii="宋体"/>
                <w:color w:val="000000"/>
                <w:szCs w:val="21"/>
              </w:rPr>
            </w:pPr>
          </w:p>
          <w:p w14:paraId="5FA7C6F0">
            <w:pPr>
              <w:rPr>
                <w:rFonts w:ascii="宋体"/>
                <w:color w:val="000000"/>
                <w:szCs w:val="21"/>
              </w:rPr>
            </w:pPr>
          </w:p>
          <w:p w14:paraId="21089141">
            <w:pPr>
              <w:rPr>
                <w:rFonts w:ascii="宋体"/>
                <w:color w:val="000000"/>
                <w:szCs w:val="21"/>
              </w:rPr>
            </w:pPr>
          </w:p>
          <w:p w14:paraId="6DB41EEA">
            <w:pPr>
              <w:rPr>
                <w:rFonts w:ascii="宋体"/>
                <w:color w:val="000000"/>
                <w:szCs w:val="21"/>
              </w:rPr>
            </w:pPr>
          </w:p>
          <w:p w14:paraId="17E1138C">
            <w:pPr>
              <w:rPr>
                <w:rFonts w:ascii="宋体"/>
                <w:color w:val="000000"/>
                <w:szCs w:val="21"/>
              </w:rPr>
            </w:pPr>
          </w:p>
          <w:p w14:paraId="0CAEFD74">
            <w:pPr>
              <w:rPr>
                <w:rFonts w:ascii="宋体"/>
                <w:color w:val="000000"/>
                <w:szCs w:val="21"/>
              </w:rPr>
            </w:pPr>
          </w:p>
          <w:p w14:paraId="0AC14146">
            <w:pPr>
              <w:rPr>
                <w:rFonts w:ascii="宋体"/>
                <w:color w:val="000000"/>
                <w:szCs w:val="21"/>
              </w:rPr>
            </w:pPr>
          </w:p>
          <w:p w14:paraId="70940156">
            <w:pPr>
              <w:rPr>
                <w:rFonts w:ascii="宋体"/>
                <w:color w:val="000000"/>
                <w:szCs w:val="21"/>
              </w:rPr>
            </w:pPr>
          </w:p>
          <w:p w14:paraId="530EC8F5">
            <w:pPr>
              <w:rPr>
                <w:rFonts w:ascii="宋体"/>
                <w:color w:val="000000"/>
                <w:szCs w:val="21"/>
              </w:rPr>
            </w:pPr>
          </w:p>
          <w:p w14:paraId="6147E36B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4F1E9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84" w:type="dxa"/>
            <w:vAlign w:val="center"/>
          </w:tcPr>
          <w:p w14:paraId="0CDFE74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获六段</w:t>
            </w:r>
          </w:p>
          <w:p w14:paraId="76D46E4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以后参与</w:t>
            </w:r>
          </w:p>
          <w:p w14:paraId="183C73EA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武术活动</w:t>
            </w:r>
          </w:p>
          <w:p w14:paraId="1D3D7EB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经历</w:t>
            </w:r>
          </w:p>
          <w:p w14:paraId="2E3D3603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与业绩</w:t>
            </w:r>
          </w:p>
        </w:tc>
        <w:tc>
          <w:tcPr>
            <w:tcW w:w="7732" w:type="dxa"/>
            <w:gridSpan w:val="7"/>
          </w:tcPr>
          <w:p w14:paraId="450606E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不超过</w:t>
            </w:r>
            <w:r>
              <w:rPr>
                <w:rFonts w:hint="eastAsia" w:ascii="宋体"/>
                <w:color w:val="000000"/>
                <w:szCs w:val="21"/>
              </w:rPr>
              <w:t>300字。</w:t>
            </w:r>
          </w:p>
          <w:p w14:paraId="56E34E37">
            <w:pPr>
              <w:rPr>
                <w:rFonts w:ascii="宋体"/>
                <w:color w:val="000000"/>
                <w:szCs w:val="21"/>
              </w:rPr>
            </w:pPr>
          </w:p>
          <w:p w14:paraId="23E461AA">
            <w:pPr>
              <w:rPr>
                <w:rFonts w:ascii="宋体"/>
                <w:color w:val="000000"/>
                <w:szCs w:val="21"/>
              </w:rPr>
            </w:pPr>
          </w:p>
          <w:p w14:paraId="4A87B441">
            <w:pPr>
              <w:rPr>
                <w:rFonts w:ascii="宋体"/>
                <w:color w:val="000000"/>
                <w:szCs w:val="21"/>
              </w:rPr>
            </w:pPr>
          </w:p>
          <w:p w14:paraId="77BD7B84">
            <w:pPr>
              <w:rPr>
                <w:rFonts w:ascii="宋体"/>
                <w:color w:val="000000"/>
                <w:szCs w:val="21"/>
              </w:rPr>
            </w:pPr>
          </w:p>
          <w:p w14:paraId="1423B2B5">
            <w:pPr>
              <w:rPr>
                <w:rFonts w:ascii="宋体"/>
                <w:color w:val="000000"/>
                <w:szCs w:val="21"/>
              </w:rPr>
            </w:pPr>
          </w:p>
          <w:p w14:paraId="1E591E4F">
            <w:pPr>
              <w:rPr>
                <w:rFonts w:ascii="宋体"/>
                <w:color w:val="000000"/>
                <w:szCs w:val="21"/>
              </w:rPr>
            </w:pPr>
          </w:p>
          <w:p w14:paraId="5DE751FD">
            <w:pPr>
              <w:rPr>
                <w:rFonts w:ascii="宋体"/>
                <w:color w:val="000000"/>
                <w:szCs w:val="21"/>
              </w:rPr>
            </w:pPr>
          </w:p>
          <w:p w14:paraId="2803F294">
            <w:pPr>
              <w:rPr>
                <w:rFonts w:ascii="宋体"/>
                <w:color w:val="000000"/>
                <w:szCs w:val="21"/>
              </w:rPr>
            </w:pPr>
          </w:p>
          <w:p w14:paraId="210EEA49">
            <w:pPr>
              <w:rPr>
                <w:rFonts w:ascii="宋体"/>
                <w:color w:val="000000"/>
                <w:szCs w:val="21"/>
              </w:rPr>
            </w:pPr>
          </w:p>
          <w:p w14:paraId="1D3FBC9E">
            <w:pPr>
              <w:rPr>
                <w:rFonts w:ascii="宋体"/>
                <w:color w:val="000000"/>
                <w:szCs w:val="21"/>
              </w:rPr>
            </w:pPr>
          </w:p>
          <w:p w14:paraId="0B7973F7">
            <w:pPr>
              <w:rPr>
                <w:rFonts w:ascii="宋体"/>
                <w:color w:val="000000"/>
                <w:szCs w:val="21"/>
              </w:rPr>
            </w:pPr>
          </w:p>
          <w:p w14:paraId="5517120B">
            <w:pPr>
              <w:rPr>
                <w:rFonts w:ascii="宋体"/>
                <w:color w:val="000000"/>
                <w:szCs w:val="21"/>
              </w:rPr>
            </w:pPr>
          </w:p>
          <w:p w14:paraId="7B87275E">
            <w:pPr>
              <w:rPr>
                <w:rFonts w:ascii="宋体"/>
                <w:color w:val="000000"/>
                <w:szCs w:val="21"/>
              </w:rPr>
            </w:pPr>
          </w:p>
          <w:p w14:paraId="483AA447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00C5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84" w:type="dxa"/>
            <w:vAlign w:val="center"/>
          </w:tcPr>
          <w:p w14:paraId="51A8DAD7">
            <w:pPr>
              <w:jc w:val="center"/>
              <w:rPr>
                <w:rFonts w:ascii="宋体"/>
                <w:color w:val="000000"/>
                <w:szCs w:val="21"/>
              </w:rPr>
            </w:pPr>
            <w:bookmarkStart w:id="2" w:name="_GoBack"/>
            <w:r>
              <w:rPr>
                <w:rFonts w:hint="eastAsia" w:ascii="宋体"/>
                <w:color w:val="000000"/>
                <w:szCs w:val="21"/>
              </w:rPr>
              <w:t>申报资格条件</w:t>
            </w:r>
            <w:bookmarkEnd w:id="2"/>
          </w:p>
        </w:tc>
        <w:tc>
          <w:tcPr>
            <w:tcW w:w="7732" w:type="dxa"/>
            <w:gridSpan w:val="7"/>
          </w:tcPr>
          <w:p w14:paraId="2B8159FC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不超过</w:t>
            </w:r>
            <w:r>
              <w:rPr>
                <w:rFonts w:hint="eastAsia" w:ascii="宋体"/>
                <w:color w:val="000000"/>
                <w:szCs w:val="21"/>
              </w:rPr>
              <w:t>300字，选择一个系列填写资格条件。</w:t>
            </w:r>
          </w:p>
          <w:p w14:paraId="70EF5AA5">
            <w:pPr>
              <w:rPr>
                <w:rFonts w:ascii="宋体"/>
                <w:color w:val="000000"/>
                <w:szCs w:val="21"/>
              </w:rPr>
            </w:pPr>
          </w:p>
          <w:p w14:paraId="1ACEFF4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□运动员、教练员系列：</w:t>
            </w:r>
          </w:p>
          <w:p w14:paraId="74A1A886">
            <w:pPr>
              <w:rPr>
                <w:rFonts w:hint="eastAsia" w:ascii="宋体"/>
                <w:color w:val="000000"/>
                <w:szCs w:val="21"/>
              </w:rPr>
            </w:pPr>
          </w:p>
          <w:p w14:paraId="4D075514">
            <w:pPr>
              <w:rPr>
                <w:rFonts w:ascii="宋体"/>
                <w:color w:val="000000"/>
                <w:szCs w:val="21"/>
              </w:rPr>
            </w:pPr>
          </w:p>
          <w:p w14:paraId="7FE9595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□武术教育、管理系列：</w:t>
            </w:r>
          </w:p>
          <w:p w14:paraId="12D625F3">
            <w:pPr>
              <w:rPr>
                <w:rFonts w:hint="eastAsia" w:ascii="宋体"/>
                <w:color w:val="000000"/>
                <w:szCs w:val="21"/>
              </w:rPr>
            </w:pPr>
          </w:p>
          <w:p w14:paraId="4D457960">
            <w:pPr>
              <w:rPr>
                <w:rFonts w:ascii="宋体"/>
                <w:color w:val="000000"/>
                <w:szCs w:val="21"/>
              </w:rPr>
            </w:pPr>
          </w:p>
          <w:p w14:paraId="4800C2E3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□传统武术拳师及其他人员系列：</w:t>
            </w:r>
          </w:p>
          <w:p w14:paraId="5F8BAEB3">
            <w:pPr>
              <w:rPr>
                <w:rFonts w:ascii="宋体"/>
                <w:color w:val="000000"/>
                <w:szCs w:val="21"/>
              </w:rPr>
            </w:pPr>
          </w:p>
          <w:p w14:paraId="42839521">
            <w:pPr>
              <w:rPr>
                <w:rFonts w:ascii="宋体"/>
                <w:color w:val="000000"/>
                <w:szCs w:val="21"/>
              </w:rPr>
            </w:pPr>
          </w:p>
        </w:tc>
      </w:tr>
      <w:tr w14:paraId="0D394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1284" w:type="dxa"/>
            <w:vAlign w:val="center"/>
          </w:tcPr>
          <w:p w14:paraId="08702859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初审意见</w:t>
            </w:r>
          </w:p>
        </w:tc>
        <w:tc>
          <w:tcPr>
            <w:tcW w:w="7732" w:type="dxa"/>
            <w:gridSpan w:val="7"/>
            <w:vAlign w:val="center"/>
          </w:tcPr>
          <w:p w14:paraId="277FDBF8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14:paraId="424E266A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14:paraId="31F01E0F">
            <w:pPr>
              <w:rPr>
                <w:rFonts w:ascii="宋体"/>
                <w:color w:val="000000"/>
                <w:szCs w:val="21"/>
              </w:rPr>
            </w:pPr>
          </w:p>
          <w:p w14:paraId="09D7AE17">
            <w:pPr>
              <w:ind w:firstLine="1260" w:firstLineChars="600"/>
              <w:rPr>
                <w:rFonts w:ascii="宋体"/>
                <w:color w:val="000000"/>
                <w:szCs w:val="21"/>
              </w:rPr>
            </w:pPr>
          </w:p>
          <w:p w14:paraId="04C2F092">
            <w:pPr>
              <w:rPr>
                <w:rFonts w:ascii="宋体"/>
                <w:color w:val="000000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/>
                <w:color w:val="000000"/>
                <w:szCs w:val="21"/>
              </w:rPr>
              <w:t>中国武术协会一级会员单位</w:t>
            </w:r>
          </w:p>
          <w:bookmarkEnd w:id="0"/>
          <w:bookmarkEnd w:id="1"/>
          <w:p w14:paraId="08FB9CBB">
            <w:pPr>
              <w:ind w:firstLine="630" w:firstLineChars="3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（签字盖章）</w:t>
            </w:r>
          </w:p>
          <w:p w14:paraId="43A38E98">
            <w:pPr>
              <w:ind w:right="420" w:rightChars="20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      年 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 xml:space="preserve">月 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  <w:tr w14:paraId="2502B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9016" w:type="dxa"/>
            <w:gridSpan w:val="8"/>
            <w:vAlign w:val="center"/>
          </w:tcPr>
          <w:p w14:paraId="53DFA409"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  <w:r>
              <w:rPr>
                <w:rFonts w:hint="eastAsia" w:ascii="仿宋" w:hAnsi="仿宋" w:eastAsia="仿宋"/>
                <w:sz w:val="24"/>
              </w:rPr>
              <w:t>：此表由中国武术协会一级会员单位收集汇总，加盖公章并于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2024年12月22日</w:t>
            </w:r>
            <w:r>
              <w:rPr>
                <w:rFonts w:hint="eastAsia" w:ascii="仿宋" w:hAnsi="仿宋" w:eastAsia="仿宋"/>
                <w:sz w:val="24"/>
              </w:rPr>
              <w:t>前寄至社会活动部。</w:t>
            </w:r>
          </w:p>
          <w:p w14:paraId="4A6773E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地址：北京市朝阳区安定路3号体育总局武术中心社会活动部，010—64912172</w:t>
            </w:r>
          </w:p>
        </w:tc>
      </w:tr>
    </w:tbl>
    <w:p w14:paraId="2260A6C9">
      <w:pPr>
        <w:spacing w:line="520" w:lineRule="exact"/>
        <w:rPr>
          <w:rFonts w:ascii="黑体" w:eastAsia="黑体" w:cs="宋体"/>
          <w:bCs/>
          <w:color w:val="000000"/>
          <w:kern w:val="0"/>
          <w:szCs w:val="21"/>
        </w:rPr>
      </w:pPr>
    </w:p>
    <w:p w14:paraId="3D7E0933">
      <w:pPr>
        <w:spacing w:before="156" w:beforeLines="50" w:line="360" w:lineRule="exact"/>
        <w:jc w:val="center"/>
        <w:rPr>
          <w:rFonts w:ascii="黑体" w:eastAsia="黑体" w:cs="宋体"/>
          <w:bCs/>
          <w:color w:val="000000"/>
          <w:kern w:val="0"/>
          <w:szCs w:val="21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3AE68">
    <w:pPr>
      <w:pStyle w:val="4"/>
      <w:ind w:right="28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D5216">
    <w:pPr>
      <w:pStyle w:val="4"/>
      <w:ind w:right="28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1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A9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列表段落1"/>
    <w:basedOn w:val="1"/>
    <w:uiPriority w:val="0"/>
    <w:pPr>
      <w:ind w:firstLine="200" w:firstLineChars="200"/>
    </w:pPr>
  </w:style>
  <w:style w:type="paragraph" w:customStyle="1" w:styleId="10">
    <w:name w:val="1"/>
    <w:basedOn w:val="1"/>
    <w:uiPriority w:val="0"/>
    <w:rPr>
      <w:rFonts w:ascii="Times New Roman" w:hAnsi="Times New Roman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7"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3">
    <w:name w:val="Unresolved Mention"/>
    <w:basedOn w:val="7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9AE5-10EA-4A0A-9472-67381872BC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424</Words>
  <Characters>444</Characters>
  <Paragraphs>160</Paragraphs>
  <TotalTime>2782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2022-09-07T05:08:00Z</dcterms:created>
  <dc:creator>Windows User</dc:creator>
  <cp:lastModifiedBy>周锋</cp:lastModifiedBy>
  <cp:lastPrinted>2024-11-26T08:55:00Z</cp:lastPrinted>
  <dcterms:modified xsi:type="dcterms:W3CDTF">2024-12-01T09:11:12Z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8A10EF6740694AE4B8807B64D6FA146D_13</vt:lpwstr>
  </property>
</Properties>
</file>