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E3438">
      <w:pPr>
        <w:pStyle w:val="2"/>
        <w:pBdr>
          <w:bottom w:val="double" w:color="FF0000" w:sz="8" w:space="1"/>
        </w:pBdr>
        <w:jc w:val="center"/>
        <w:rPr>
          <w:rFonts w:hint="eastAsia" w:ascii="方正小标宋_GBK" w:hAnsi="方正小标宋_GBK" w:eastAsia="方正小标宋_GBK" w:cs="方正小标宋_GBK"/>
          <w:color w:val="FF0000"/>
          <w:w w:val="80"/>
          <w:sz w:val="72"/>
          <w:szCs w:val="72"/>
          <w:lang w:val="en-US" w:eastAsia="zh-CN"/>
        </w:rPr>
      </w:pPr>
      <w:r>
        <w:rPr>
          <w:rFonts w:hint="eastAsia" w:ascii="方正小标宋_GBK" w:hAnsi="方正小标宋_GBK" w:eastAsia="方正小标宋_GBK" w:cs="方正小标宋_GBK"/>
          <w:color w:val="FF0000"/>
          <w:w w:val="80"/>
          <w:sz w:val="72"/>
          <w:szCs w:val="72"/>
          <w:lang w:eastAsia="zh-CN"/>
        </w:rPr>
        <w:t>浙江国际传统武术比赛文</w:t>
      </w:r>
      <w:r>
        <w:rPr>
          <w:rFonts w:hint="eastAsia" w:ascii="方正小标宋_GBK" w:hAnsi="方正小标宋_GBK" w:eastAsia="方正小标宋_GBK" w:cs="方正小标宋_GBK"/>
          <w:color w:val="FF0000"/>
          <w:w w:val="80"/>
          <w:sz w:val="72"/>
          <w:szCs w:val="72"/>
          <w:lang w:val="en-US" w:eastAsia="zh-CN"/>
        </w:rPr>
        <w:t>件</w:t>
      </w:r>
    </w:p>
    <w:p w14:paraId="78B583DC">
      <w:pPr>
        <w:pStyle w:val="2"/>
        <w:pBdr>
          <w:bottom w:val="double" w:color="FF0000" w:sz="8" w:space="1"/>
        </w:pBdr>
        <w:jc w:val="center"/>
        <w:rPr>
          <w:rFonts w:hint="eastAsia" w:ascii="Cambria" w:hAnsi="方正小标宋_GBK" w:eastAsia="方正小标宋_GBK" w:cs="方正小标宋_GBK"/>
          <w:b/>
          <w:bCs/>
          <w:color w:val="FF0000"/>
          <w:w w:val="80"/>
          <w:sz w:val="40"/>
          <w:szCs w:val="40"/>
          <w:lang w:eastAsia="zh-CN"/>
        </w:rPr>
      </w:pPr>
      <w:r>
        <w:rPr>
          <w:rFonts w:hint="eastAsia" w:ascii="Cambria" w:hAnsi="方正小标宋_GBK" w:eastAsia="方正小标宋_GBK" w:cs="方正小标宋_GBK"/>
          <w:b/>
          <w:bCs/>
          <w:color w:val="FF0000"/>
          <w:w w:val="80"/>
          <w:sz w:val="40"/>
          <w:szCs w:val="40"/>
          <w:lang w:eastAsia="zh-CN"/>
        </w:rPr>
        <w:t>Zhejiang International Traditional Wushu Competition</w:t>
      </w:r>
    </w:p>
    <w:p w14:paraId="4D9DC236">
      <w:pPr>
        <w:pStyle w:val="2"/>
        <w:pBdr>
          <w:bottom w:val="double" w:color="FF0000" w:sz="8" w:space="1"/>
        </w:pBdr>
        <w:jc w:val="both"/>
        <w:rPr>
          <w:rFonts w:hint="eastAsia" w:ascii="方正小标宋_GBK" w:hAnsi="方正小标宋_GBK" w:eastAsia="方正小标宋_GBK" w:cs="方正小标宋_GBK"/>
          <w:color w:val="FF0000"/>
          <w:sz w:val="24"/>
          <w:szCs w:val="24"/>
          <w:lang w:eastAsia="zh-CN"/>
        </w:rPr>
      </w:pPr>
    </w:p>
    <w:p w14:paraId="4C217390">
      <w:pPr>
        <w:jc w:val="center"/>
        <w:rPr>
          <w:rFonts w:hint="eastAsia" w:eastAsia="宋体"/>
          <w:b/>
          <w:bCs/>
          <w:sz w:val="24"/>
          <w:szCs w:val="32"/>
          <w:lang w:eastAsia="zh-CN"/>
        </w:rPr>
      </w:pPr>
    </w:p>
    <w:p w14:paraId="44239AB4">
      <w:pPr>
        <w:jc w:val="center"/>
        <w:rPr>
          <w:rFonts w:hint="eastAsia" w:eastAsia="宋体"/>
          <w:b/>
          <w:bCs/>
          <w:sz w:val="24"/>
          <w:szCs w:val="32"/>
          <w:lang w:eastAsia="zh-CN"/>
        </w:rPr>
      </w:pPr>
      <w:bookmarkStart w:id="0" w:name="_GoBack"/>
      <w:r>
        <w:rPr>
          <w:rFonts w:hint="eastAsia" w:eastAsia="宋体"/>
          <w:b/>
          <w:bCs/>
          <w:sz w:val="24"/>
          <w:szCs w:val="32"/>
          <w:lang w:eastAsia="zh-CN"/>
        </w:rPr>
        <w:t>1</w:t>
      </w:r>
      <w:r>
        <w:rPr>
          <w:rFonts w:hint="eastAsia"/>
          <w:b/>
          <w:bCs/>
          <w:sz w:val="24"/>
          <w:szCs w:val="32"/>
          <w:lang w:val="en-US" w:eastAsia="zh-CN"/>
        </w:rPr>
        <w:t>7</w:t>
      </w:r>
      <w:r>
        <w:rPr>
          <w:rFonts w:hint="eastAsia" w:eastAsia="宋体"/>
          <w:b/>
          <w:bCs/>
          <w:sz w:val="24"/>
          <w:szCs w:val="32"/>
          <w:lang w:eastAsia="zh-CN"/>
        </w:rPr>
        <w:t xml:space="preserve">th Zhejiang International Traditional Wushu Competition Regulations </w:t>
      </w:r>
      <w:bookmarkEnd w:id="0"/>
      <w:r>
        <w:rPr>
          <w:rFonts w:hint="eastAsia" w:eastAsia="宋体"/>
          <w:b/>
          <w:bCs/>
          <w:sz w:val="24"/>
          <w:szCs w:val="32"/>
          <w:lang w:eastAsia="zh-CN"/>
        </w:rPr>
        <w:t>(English Version)</w:t>
      </w:r>
    </w:p>
    <w:p w14:paraId="7B846502">
      <w:pPr>
        <w:jc w:val="center"/>
        <w:rPr>
          <w:rFonts w:hint="eastAsia" w:eastAsia="宋体"/>
          <w:b/>
          <w:bCs/>
          <w:sz w:val="24"/>
          <w:szCs w:val="32"/>
          <w:lang w:eastAsia="zh-CN"/>
        </w:rPr>
      </w:pPr>
    </w:p>
    <w:p w14:paraId="3D62345D">
      <w:pPr>
        <w:numPr>
          <w:ilvl w:val="0"/>
          <w:numId w:val="1"/>
        </w:numPr>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 xml:space="preserve">Sponsors: </w:t>
      </w:r>
    </w:p>
    <w:p w14:paraId="25A11008">
      <w:pPr>
        <w:numPr>
          <w:ilvl w:val="0"/>
          <w:numId w:val="0"/>
        </w:numPr>
        <w:ind w:firstLine="480" w:firstLineChars="200"/>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Sports Bureau of Zhejiang Province</w:t>
      </w:r>
    </w:p>
    <w:p w14:paraId="092A42C5">
      <w:pPr>
        <w:ind w:firstLine="480" w:firstLineChars="200"/>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Zhejiang People’s Association for Friendship with Foreign Countries</w:t>
      </w:r>
    </w:p>
    <w:p w14:paraId="665999B5">
      <w:pPr>
        <w:ind w:firstLine="480" w:firstLineChars="200"/>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People's Government of Lishui City</w:t>
      </w:r>
    </w:p>
    <w:p w14:paraId="0FDF2ACE">
      <w:pPr>
        <w:ind w:firstLine="1201" w:firstLineChars="500"/>
        <w:rPr>
          <w:rFonts w:hint="default" w:ascii="Times New Roman Bold" w:hAnsi="Times New Roman Bold" w:cs="Times New Roman Bold" w:eastAsiaTheme="minorEastAsia"/>
          <w:b/>
          <w:bCs/>
          <w:sz w:val="24"/>
          <w:szCs w:val="24"/>
          <w:lang w:val="en-US" w:eastAsia="zh-CN"/>
        </w:rPr>
      </w:pPr>
    </w:p>
    <w:p w14:paraId="590AFFA1">
      <w:pPr>
        <w:numPr>
          <w:ilvl w:val="0"/>
          <w:numId w:val="1"/>
        </w:numPr>
        <w:ind w:left="0" w:leftChars="0" w:firstLine="0" w:firstLineChars="0"/>
        <w:rPr>
          <w:rFonts w:hint="eastAsia" w:ascii="Times New Roman Bold" w:hAnsi="Times New Roman Bold" w:cs="Times New Roman Bold" w:eastAsiaTheme="minorEastAsia"/>
          <w:b/>
          <w:bCs/>
          <w:sz w:val="24"/>
          <w:szCs w:val="24"/>
          <w:lang w:val="en-US" w:eastAsia="zh-CN"/>
        </w:rPr>
      </w:pPr>
      <w:r>
        <w:rPr>
          <w:rFonts w:hint="eastAsia" w:ascii="Times New Roman Bold" w:hAnsi="Times New Roman Bold" w:cs="Times New Roman Bold" w:eastAsiaTheme="minorEastAsia"/>
          <w:b/>
          <w:bCs/>
          <w:sz w:val="24"/>
          <w:szCs w:val="24"/>
          <w:lang w:val="en-US" w:eastAsia="zh-CN"/>
        </w:rPr>
        <w:t>Organizers</w:t>
      </w:r>
      <w:r>
        <w:rPr>
          <w:rFonts w:hint="default" w:ascii="Times New Roman Bold" w:hAnsi="Times New Roman Bold" w:cs="Times New Roman Bold" w:eastAsiaTheme="minorEastAsia"/>
          <w:b/>
          <w:bCs/>
          <w:sz w:val="24"/>
          <w:szCs w:val="24"/>
          <w:lang w:val="en-US" w:eastAsia="zh-CN"/>
        </w:rPr>
        <w:t>:</w:t>
      </w:r>
      <w:r>
        <w:rPr>
          <w:rFonts w:hint="eastAsia" w:ascii="Times New Roman Bold" w:hAnsi="Times New Roman Bold" w:cs="Times New Roman Bold" w:eastAsiaTheme="minorEastAsia"/>
          <w:b/>
          <w:bCs/>
          <w:sz w:val="24"/>
          <w:szCs w:val="24"/>
          <w:lang w:val="en-US" w:eastAsia="zh-CN"/>
        </w:rPr>
        <w:t xml:space="preserve"> </w:t>
      </w:r>
    </w:p>
    <w:p w14:paraId="3459F6F6">
      <w:pPr>
        <w:numPr>
          <w:ilvl w:val="0"/>
          <w:numId w:val="0"/>
        </w:numPr>
        <w:ind w:leftChars="0" w:firstLine="480" w:firstLineChars="200"/>
        <w:rPr>
          <w:rFonts w:hint="eastAsia" w:ascii="Times New Roman Bold" w:hAnsi="Times New Roman Bold" w:cs="Times New Roman Bold" w:eastAsiaTheme="minorEastAsia"/>
          <w:b/>
          <w:bCs/>
          <w:sz w:val="24"/>
          <w:szCs w:val="24"/>
          <w:lang w:val="en-US" w:eastAsia="zh-CN"/>
        </w:rPr>
      </w:pPr>
      <w:r>
        <w:rPr>
          <w:rFonts w:hint="eastAsia" w:ascii="Times New Roman Bold" w:hAnsi="Times New Roman Bold" w:cs="Times New Roman Bold" w:eastAsiaTheme="minorEastAsia"/>
          <w:b/>
          <w:bCs/>
          <w:sz w:val="24"/>
          <w:szCs w:val="24"/>
          <w:lang w:val="en-US" w:eastAsia="zh-CN"/>
        </w:rPr>
        <w:t>Zhejiang Wushu Association</w:t>
      </w:r>
    </w:p>
    <w:p w14:paraId="04DEA453">
      <w:pPr>
        <w:ind w:firstLine="480" w:firstLineChars="200"/>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 xml:space="preserve">Lishui City Sports Development Service </w:t>
      </w:r>
      <w:r>
        <w:rPr>
          <w:rFonts w:hint="eastAsia" w:ascii="Times New Roman Bold" w:hAnsi="Times New Roman Bold" w:cs="Times New Roman Bold" w:eastAsiaTheme="minorEastAsia"/>
          <w:b/>
          <w:bCs/>
          <w:sz w:val="24"/>
          <w:szCs w:val="24"/>
          <w:lang w:val="en-US" w:eastAsia="zh-CN"/>
        </w:rPr>
        <w:t>C</w:t>
      </w:r>
      <w:r>
        <w:rPr>
          <w:rFonts w:hint="default" w:ascii="Times New Roman Bold" w:hAnsi="Times New Roman Bold" w:cs="Times New Roman Bold" w:eastAsiaTheme="minorEastAsia"/>
          <w:b/>
          <w:bCs/>
          <w:sz w:val="24"/>
          <w:szCs w:val="24"/>
          <w:lang w:val="en-US" w:eastAsia="zh-CN"/>
        </w:rPr>
        <w:t>enter</w:t>
      </w:r>
    </w:p>
    <w:p w14:paraId="0B1A6E91">
      <w:pPr>
        <w:jc w:val="both"/>
        <w:rPr>
          <w:rFonts w:hint="default" w:ascii="Times New Roman Bold" w:hAnsi="Times New Roman Bold" w:cs="Times New Roman Bold" w:eastAsiaTheme="minorEastAsia"/>
          <w:b/>
          <w:bCs/>
          <w:sz w:val="24"/>
          <w:szCs w:val="24"/>
          <w:lang w:val="en-US" w:eastAsia="zh-CN"/>
        </w:rPr>
      </w:pPr>
    </w:p>
    <w:p w14:paraId="19DFF1AD">
      <w:pPr>
        <w:numPr>
          <w:ilvl w:val="0"/>
          <w:numId w:val="1"/>
        </w:numPr>
        <w:ind w:left="0" w:leftChars="0" w:firstLine="0" w:firstLineChars="0"/>
        <w:rPr>
          <w:rFonts w:hint="default" w:ascii="Times New Roman Bold" w:hAnsi="Times New Roman Bold" w:cs="Times New Roman Bold" w:eastAsiaTheme="minorEastAsia"/>
          <w:b/>
          <w:bCs/>
          <w:sz w:val="24"/>
          <w:szCs w:val="24"/>
          <w:lang w:val="en-US" w:eastAsia="zh-CN"/>
        </w:rPr>
      </w:pPr>
      <w:r>
        <w:rPr>
          <w:rFonts w:hint="eastAsia" w:ascii="Times New Roman Bold" w:hAnsi="Times New Roman Bold" w:cs="Times New Roman Bold" w:eastAsiaTheme="minorEastAsia"/>
          <w:b/>
          <w:bCs/>
          <w:sz w:val="24"/>
          <w:szCs w:val="24"/>
          <w:lang w:val="en-US" w:eastAsia="zh-CN"/>
        </w:rPr>
        <w:t>Execution Organizer</w:t>
      </w:r>
      <w:r>
        <w:rPr>
          <w:rFonts w:hint="default" w:ascii="Times New Roman Bold" w:hAnsi="Times New Roman Bold" w:cs="Times New Roman Bold" w:eastAsiaTheme="minorEastAsia"/>
          <w:b/>
          <w:bCs/>
          <w:sz w:val="24"/>
          <w:szCs w:val="24"/>
          <w:lang w:val="en-US" w:eastAsia="zh-CN"/>
        </w:rPr>
        <w:t xml:space="preserve">: </w:t>
      </w:r>
    </w:p>
    <w:p w14:paraId="7B597447">
      <w:pPr>
        <w:jc w:val="both"/>
        <w:rPr>
          <w:rFonts w:hint="default" w:ascii="Times New Roman Bold" w:hAnsi="Times New Roman Bold" w:cs="Times New Roman Bold" w:eastAsiaTheme="minorEastAsia"/>
          <w:b/>
          <w:bCs/>
          <w:sz w:val="24"/>
          <w:szCs w:val="24"/>
          <w:lang w:val="en-US" w:eastAsia="zh-CN"/>
        </w:rPr>
      </w:pPr>
    </w:p>
    <w:p w14:paraId="44BD389B">
      <w:pPr>
        <w:numPr>
          <w:ilvl w:val="0"/>
          <w:numId w:val="1"/>
        </w:numPr>
        <w:ind w:left="0" w:leftChars="0" w:firstLine="0" w:firstLineChars="0"/>
        <w:rPr>
          <w:rFonts w:hint="eastAsia" w:ascii="Times New Roman Bold" w:hAnsi="Times New Roman Bold" w:cs="Times New Roman Bold" w:eastAsiaTheme="minorEastAsia"/>
          <w:b/>
          <w:bCs/>
          <w:sz w:val="24"/>
          <w:szCs w:val="24"/>
          <w:lang w:val="en-US" w:eastAsia="zh-CN"/>
        </w:rPr>
      </w:pPr>
      <w:r>
        <w:rPr>
          <w:rFonts w:hint="eastAsia" w:ascii="Times New Roman Bold" w:hAnsi="Times New Roman Bold" w:cs="Times New Roman Bold" w:eastAsiaTheme="minorEastAsia"/>
          <w:b/>
          <w:bCs/>
          <w:sz w:val="24"/>
          <w:szCs w:val="24"/>
          <w:lang w:val="en-US" w:eastAsia="zh-CN"/>
        </w:rPr>
        <w:t>Co-organizers:</w:t>
      </w:r>
      <w:r>
        <w:rPr>
          <w:rFonts w:hint="default" w:ascii="Times New Roman Bold" w:hAnsi="Times New Roman Bold" w:cs="Times New Roman Bold" w:eastAsiaTheme="minorEastAsia"/>
          <w:b/>
          <w:bCs/>
          <w:sz w:val="24"/>
          <w:szCs w:val="24"/>
          <w:lang w:val="en-US" w:eastAsia="zh-CN"/>
        </w:rPr>
        <w:t xml:space="preserve"> </w:t>
      </w:r>
    </w:p>
    <w:p w14:paraId="408788CF">
      <w:pPr>
        <w:ind w:firstLine="480" w:firstLineChars="200"/>
        <w:jc w:val="both"/>
        <w:rPr>
          <w:rFonts w:hint="eastAsia" w:ascii="Times New Roman Bold" w:hAnsi="Times New Roman Bold" w:cs="Times New Roman Bold" w:eastAsiaTheme="minorEastAsia"/>
          <w:b/>
          <w:bCs/>
          <w:sz w:val="24"/>
          <w:szCs w:val="24"/>
          <w:lang w:val="en-US" w:eastAsia="zh-CN"/>
        </w:rPr>
      </w:pPr>
      <w:r>
        <w:rPr>
          <w:rFonts w:hint="eastAsia" w:ascii="Times New Roman Bold" w:hAnsi="Times New Roman Bold" w:cs="Times New Roman Bold" w:eastAsiaTheme="minorEastAsia"/>
          <w:b/>
          <w:bCs/>
          <w:sz w:val="24"/>
          <w:szCs w:val="24"/>
          <w:lang w:val="en-US" w:eastAsia="zh-CN"/>
        </w:rPr>
        <w:t>Lishui Municipal People's Government Foreign Affairs Office</w:t>
      </w:r>
    </w:p>
    <w:p w14:paraId="5A85BB72">
      <w:pPr>
        <w:ind w:firstLine="480" w:firstLineChars="200"/>
        <w:jc w:val="both"/>
        <w:rPr>
          <w:rFonts w:hint="eastAsia" w:ascii="Times New Roman Bold" w:hAnsi="Times New Roman Bold" w:cs="Times New Roman Bold" w:eastAsiaTheme="minorEastAsia"/>
          <w:b/>
          <w:bCs/>
          <w:sz w:val="24"/>
          <w:szCs w:val="24"/>
          <w:lang w:val="en-US" w:eastAsia="zh-CN"/>
        </w:rPr>
      </w:pPr>
      <w:r>
        <w:rPr>
          <w:rFonts w:hint="eastAsia" w:ascii="Times New Roman Bold" w:hAnsi="Times New Roman Bold" w:cs="Times New Roman Bold" w:eastAsiaTheme="minorEastAsia"/>
          <w:b/>
          <w:bCs/>
          <w:sz w:val="24"/>
          <w:szCs w:val="24"/>
          <w:lang w:val="en-US" w:eastAsia="zh-CN"/>
        </w:rPr>
        <w:t>Lishui Municipal Culture, Radio, Television, and Tourism Bureau</w:t>
      </w:r>
    </w:p>
    <w:p w14:paraId="05B95840">
      <w:pPr>
        <w:ind w:firstLine="480" w:firstLineChars="200"/>
        <w:jc w:val="both"/>
        <w:rPr>
          <w:rFonts w:hint="eastAsia" w:ascii="Times New Roman Bold" w:hAnsi="Times New Roman Bold" w:cs="Times New Roman Bold" w:eastAsiaTheme="minorEastAsia"/>
          <w:b/>
          <w:bCs/>
          <w:sz w:val="24"/>
          <w:szCs w:val="24"/>
          <w:lang w:val="en-US" w:eastAsia="zh-CN"/>
        </w:rPr>
      </w:pPr>
      <w:r>
        <w:rPr>
          <w:rFonts w:hint="eastAsia" w:ascii="Times New Roman Bold" w:hAnsi="Times New Roman Bold" w:cs="Times New Roman Bold" w:eastAsiaTheme="minorEastAsia"/>
          <w:b/>
          <w:bCs/>
          <w:sz w:val="24"/>
          <w:szCs w:val="24"/>
          <w:lang w:val="en-US" w:eastAsia="zh-CN"/>
        </w:rPr>
        <w:t>Lishui Cultural Tourism Group</w:t>
      </w:r>
    </w:p>
    <w:p w14:paraId="160A8A9D">
      <w:pPr>
        <w:ind w:firstLine="480" w:firstLineChars="200"/>
        <w:jc w:val="both"/>
        <w:rPr>
          <w:rFonts w:hint="eastAsia" w:ascii="Times New Roman Bold" w:hAnsi="Times New Roman Bold" w:cs="Times New Roman Bold" w:eastAsiaTheme="minorEastAsia"/>
          <w:b/>
          <w:bCs/>
          <w:sz w:val="24"/>
          <w:szCs w:val="24"/>
          <w:lang w:val="en-US" w:eastAsia="zh-CN"/>
        </w:rPr>
      </w:pPr>
      <w:r>
        <w:rPr>
          <w:rFonts w:hint="eastAsia" w:ascii="Times New Roman Bold" w:hAnsi="Times New Roman Bold" w:cs="Times New Roman Bold" w:eastAsiaTheme="minorEastAsia"/>
          <w:b/>
          <w:bCs/>
          <w:sz w:val="24"/>
          <w:szCs w:val="24"/>
          <w:lang w:val="en-US" w:eastAsia="zh-CN"/>
        </w:rPr>
        <w:t>Lishui Wushu Association</w:t>
      </w:r>
    </w:p>
    <w:p w14:paraId="6EDD100E">
      <w:pPr>
        <w:ind w:firstLine="480" w:firstLineChars="200"/>
        <w:jc w:val="both"/>
        <w:rPr>
          <w:rFonts w:hint="default" w:ascii="Times New Roman Bold" w:hAnsi="Times New Roman Bold" w:cs="Times New Roman Bold" w:eastAsiaTheme="minorEastAsia"/>
          <w:b/>
          <w:bCs/>
          <w:sz w:val="24"/>
          <w:szCs w:val="24"/>
          <w:lang w:val="en-US" w:eastAsia="zh-CN"/>
        </w:rPr>
      </w:pPr>
      <w:r>
        <w:rPr>
          <w:rFonts w:hint="eastAsia" w:ascii="Times New Roman Bold" w:hAnsi="Times New Roman Bold" w:cs="Times New Roman Bold" w:eastAsiaTheme="minorEastAsia"/>
          <w:b/>
          <w:bCs/>
          <w:sz w:val="24"/>
          <w:szCs w:val="24"/>
          <w:lang w:val="en-US" w:eastAsia="zh-CN"/>
        </w:rPr>
        <w:t>Direct Event Link</w:t>
      </w:r>
    </w:p>
    <w:p w14:paraId="247202C9">
      <w:pPr>
        <w:numPr>
          <w:ilvl w:val="0"/>
          <w:numId w:val="1"/>
        </w:numPr>
        <w:ind w:left="0" w:leftChars="0" w:firstLine="0" w:firstLine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Date and Venue:</w:t>
      </w:r>
    </w:p>
    <w:p w14:paraId="397D6166">
      <w:pPr>
        <w:ind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 xml:space="preserve">Date: July </w:t>
      </w:r>
      <w:r>
        <w:rPr>
          <w:rFonts w:hint="eastAsia" w:ascii="Times New Roman Bold" w:hAnsi="Times New Roman Bold" w:cs="Times New Roman Bold" w:eastAsiaTheme="minorEastAsia"/>
          <w:b/>
          <w:bCs/>
          <w:sz w:val="24"/>
          <w:szCs w:val="24"/>
          <w:lang w:val="en-US" w:eastAsia="zh-CN"/>
        </w:rPr>
        <w:t>19</w:t>
      </w:r>
      <w:r>
        <w:rPr>
          <w:rFonts w:hint="default" w:ascii="Times New Roman Bold" w:hAnsi="Times New Roman Bold" w:cs="Times New Roman Bold" w:eastAsiaTheme="minorEastAsia"/>
          <w:b/>
          <w:bCs/>
          <w:sz w:val="24"/>
          <w:szCs w:val="24"/>
          <w:lang w:val="en-US" w:eastAsia="zh-CN"/>
        </w:rPr>
        <w:t>-</w:t>
      </w:r>
      <w:r>
        <w:rPr>
          <w:rFonts w:hint="eastAsia" w:ascii="Times New Roman Bold" w:hAnsi="Times New Roman Bold" w:cs="Times New Roman Bold" w:eastAsiaTheme="minorEastAsia"/>
          <w:b/>
          <w:bCs/>
          <w:sz w:val="24"/>
          <w:szCs w:val="24"/>
          <w:lang w:val="en-US" w:eastAsia="zh-CN"/>
        </w:rPr>
        <w:t>20</w:t>
      </w:r>
      <w:r>
        <w:rPr>
          <w:rFonts w:hint="default" w:ascii="Times New Roman Bold" w:hAnsi="Times New Roman Bold" w:cs="Times New Roman Bold" w:eastAsiaTheme="minorEastAsia"/>
          <w:b/>
          <w:bCs/>
          <w:sz w:val="24"/>
          <w:szCs w:val="24"/>
          <w:lang w:val="en-US" w:eastAsia="zh-CN"/>
        </w:rPr>
        <w:t>, 202</w:t>
      </w:r>
      <w:r>
        <w:rPr>
          <w:rFonts w:hint="eastAsia" w:ascii="Times New Roman Bold" w:hAnsi="Times New Roman Bold" w:cs="Times New Roman Bold" w:eastAsiaTheme="minorEastAsia"/>
          <w:b/>
          <w:bCs/>
          <w:sz w:val="24"/>
          <w:szCs w:val="24"/>
          <w:lang w:val="en-US" w:eastAsia="zh-CN"/>
        </w:rPr>
        <w:t>5</w:t>
      </w:r>
    </w:p>
    <w:p w14:paraId="25896353">
      <w:pPr>
        <w:ind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Venue: Lishui, China</w:t>
      </w:r>
    </w:p>
    <w:p w14:paraId="3A5B3C47">
      <w:pPr>
        <w:jc w:val="both"/>
        <w:rPr>
          <w:rFonts w:hint="default" w:ascii="Times New Roman Bold" w:hAnsi="Times New Roman Bold" w:cs="Times New Roman Bold" w:eastAsiaTheme="minorEastAsia"/>
          <w:b/>
          <w:bCs/>
          <w:sz w:val="24"/>
          <w:szCs w:val="24"/>
          <w:lang w:val="en-US" w:eastAsia="zh-CN"/>
        </w:rPr>
      </w:pPr>
    </w:p>
    <w:p w14:paraId="060F4E88">
      <w:pPr>
        <w:numPr>
          <w:ilvl w:val="0"/>
          <w:numId w:val="1"/>
        </w:numPr>
        <w:ind w:left="0" w:leftChars="0" w:firstLine="0" w:firstLine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Participants:</w:t>
      </w:r>
    </w:p>
    <w:p w14:paraId="640E766C">
      <w:pPr>
        <w:numPr>
          <w:ilvl w:val="0"/>
          <w:numId w:val="0"/>
        </w:numPr>
        <w:ind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Wushu Enthusiasts Worldwide</w:t>
      </w:r>
    </w:p>
    <w:p w14:paraId="6DBAE6B8">
      <w:pPr>
        <w:numPr>
          <w:ilvl w:val="0"/>
          <w:numId w:val="0"/>
        </w:numPr>
        <w:ind w:leftChars="0" w:firstLine="240" w:firstLineChars="100"/>
        <w:jc w:val="both"/>
        <w:rPr>
          <w:rFonts w:hint="default" w:ascii="Times New Roman Bold" w:hAnsi="Times New Roman Bold" w:cs="Times New Roman Bold" w:eastAsiaTheme="minorEastAsia"/>
          <w:b/>
          <w:bCs/>
          <w:sz w:val="24"/>
          <w:szCs w:val="24"/>
          <w:lang w:val="en-US" w:eastAsia="zh-CN"/>
        </w:rPr>
      </w:pPr>
    </w:p>
    <w:p w14:paraId="57F00917">
      <w:pPr>
        <w:numPr>
          <w:ilvl w:val="0"/>
          <w:numId w:val="1"/>
        </w:numPr>
        <w:ind w:left="0" w:leftChars="0" w:firstLine="0" w:firstLine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Competition Program:</w:t>
      </w:r>
    </w:p>
    <w:p w14:paraId="1144FEC2">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Changquan, Taijiquan, Nanquan, Xingyi Quan, Bajiquan, Tongbei Quan, Pigua Quan, Fanzi Quan, Ditang Quan, Xiangxing Quan, etc.</w:t>
      </w:r>
    </w:p>
    <w:p w14:paraId="290060ED">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p>
    <w:p w14:paraId="11B0FD1B">
      <w:pPr>
        <w:numPr>
          <w:ilvl w:val="0"/>
          <w:numId w:val="1"/>
        </w:numPr>
        <w:ind w:left="0" w:leftChars="0" w:firstLine="0" w:firstLine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Participation Management Rules:</w:t>
      </w:r>
    </w:p>
    <w:p w14:paraId="512371D1">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(a) Each participant can participate in an unlimited number of solo and pair events.</w:t>
      </w:r>
    </w:p>
    <w:p w14:paraId="00ADABD1">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(b) Individual All-Round: Athletes participating in at least three solo events (hand and/or weapon forms) will be eligible for individual all-around scores.</w:t>
      </w:r>
    </w:p>
    <w:p w14:paraId="04929BD7">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(c) Health-related injuries during the competition period are the responsibility of the participants or their teams, and they must bear all expenses.</w:t>
      </w:r>
    </w:p>
    <w:p w14:paraId="27B875AE">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(d) Participants will be covered by unified insurance provided by the organizing committee.</w:t>
      </w:r>
    </w:p>
    <w:p w14:paraId="67C52943">
      <w:pPr>
        <w:numPr>
          <w:ilvl w:val="0"/>
          <w:numId w:val="0"/>
        </w:numPr>
        <w:ind w:leftChars="0"/>
        <w:jc w:val="both"/>
        <w:rPr>
          <w:rFonts w:hint="default" w:ascii="Times New Roman Bold" w:hAnsi="Times New Roman Bold" w:cs="Times New Roman Bold" w:eastAsiaTheme="minorEastAsia"/>
          <w:b/>
          <w:bCs/>
          <w:sz w:val="24"/>
          <w:szCs w:val="24"/>
          <w:lang w:val="en-US" w:eastAsia="zh-CN"/>
        </w:rPr>
      </w:pPr>
    </w:p>
    <w:p w14:paraId="4029B6FD">
      <w:pPr>
        <w:numPr>
          <w:ilvl w:val="0"/>
          <w:numId w:val="1"/>
        </w:numPr>
        <w:ind w:left="0" w:leftChars="0" w:firstLine="0" w:firstLine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Competition Management Rules:</w:t>
      </w:r>
    </w:p>
    <w:p w14:paraId="11F76BAD">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(a) This competition includes individual events, team events, individual all-around championships, and overall team championships.</w:t>
      </w:r>
    </w:p>
    <w:p w14:paraId="6072E277">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(b) Individual All-Round and Overall Team categories feature cash prizes.</w:t>
      </w:r>
    </w:p>
    <w:p w14:paraId="619C8FDC">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(c) The competition rules are based on the latest regulations approved by the Chinese Wushu Association and supplementary provisions of this competition's regulations.</w:t>
      </w:r>
    </w:p>
    <w:p w14:paraId="2B3FC615">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(d) Age Group Classification:</w:t>
      </w:r>
    </w:p>
    <w:p w14:paraId="26D13DCB">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Age Groups for Routine Events:</w:t>
      </w:r>
    </w:p>
    <w:p w14:paraId="30577728">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Children A: A1 (≤5), A2 (6–7), A3 (8–9)</w:t>
      </w:r>
    </w:p>
    <w:p w14:paraId="74068111">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Children B: B1 (10), B2 (11)</w:t>
      </w:r>
    </w:p>
    <w:p w14:paraId="319C069D">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Youth C: C1 (12), C2 (13)</w:t>
      </w:r>
    </w:p>
    <w:p w14:paraId="7F5E66F6">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Youth D: D1 (14–15), D2 (16–17)</w:t>
      </w:r>
    </w:p>
    <w:p w14:paraId="51076359">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Young Adults E: E1 (18–24), E2 (25–29), E3 (30–34), E4 (35–39)</w:t>
      </w:r>
    </w:p>
    <w:p w14:paraId="39ECEE6C">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Middle-Aged F: F1 (40–44), F2 (45–49)</w:t>
      </w:r>
    </w:p>
    <w:p w14:paraId="28029DAF">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Senior Adults G: G1 (50–54), G2 (55–59), G3 (60–64), G4 (65–69)</w:t>
      </w:r>
    </w:p>
    <w:p w14:paraId="6A7A5C65">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Elderly H: H1 (70–74), H2 (75–79), H3 (80+)</w:t>
      </w:r>
    </w:p>
    <w:p w14:paraId="2CB0B2EB">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All-Around Age Groups: Simplified ranges (e.g., Children A: ≤10, Elderly H: 70+).</w:t>
      </w:r>
    </w:p>
    <w:p w14:paraId="5551904F">
      <w:pPr>
        <w:numPr>
          <w:ilvl w:val="0"/>
          <w:numId w:val="0"/>
        </w:numPr>
        <w:ind w:leftChars="0" w:firstLine="721" w:firstLineChars="3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(e)Rules of Competition Time:</w:t>
      </w:r>
    </w:p>
    <w:p w14:paraId="19838A1B">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 xml:space="preserve">  Taijiquan shall not exceed 3 minutes; Taijiquan apparatus single practice routines shall not exceed 2 minutes. If the original routine is longer and more extensive, the routine may be deleted, and the participant may be ready to close it by listening to the referee's whistle when you have practiced for 1 minute before the time limit. Any part of the routine that has not been practiced may be deleted. Due to the deletion and adjustment of the routine, participants are allowed to close the stance in any direction and any position without deduction of points.</w:t>
      </w:r>
    </w:p>
    <w:p w14:paraId="6D924FE2">
      <w:pPr>
        <w:numPr>
          <w:ilvl w:val="0"/>
          <w:numId w:val="0"/>
        </w:numPr>
        <w:jc w:val="both"/>
        <w:rPr>
          <w:rFonts w:hint="default" w:ascii="Times New Roman Bold" w:hAnsi="Times New Roman Bold" w:cs="Times New Roman Bold" w:eastAsiaTheme="minorEastAsia"/>
          <w:b/>
          <w:bCs/>
          <w:sz w:val="24"/>
          <w:szCs w:val="24"/>
          <w:lang w:val="en-US" w:eastAsia="zh-CN"/>
        </w:rPr>
      </w:pPr>
    </w:p>
    <w:p w14:paraId="20EB4857">
      <w:pPr>
        <w:numPr>
          <w:ilvl w:val="0"/>
          <w:numId w:val="1"/>
        </w:numPr>
        <w:ind w:left="0" w:leftChars="0" w:firstLine="0" w:firstLine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Placement and Awards:</w:t>
      </w:r>
    </w:p>
    <w:p w14:paraId="7504B607">
      <w:pPr>
        <w:numPr>
          <w:ilvl w:val="0"/>
          <w:numId w:val="0"/>
        </w:numPr>
        <w:ind w:left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 xml:space="preserve">    (a) Awards for individual events, pair events, dual events, and demonstrative opposing events are distributed by region, age group, gender, and event category, with 30% receiving first-place awards, 30% second place, and 40% third place. Gold, silver, and bronze medals, along with certificates, are awarded respectively.</w:t>
      </w:r>
    </w:p>
    <w:p w14:paraId="71F554CC">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(b) Individual All-Round Grand Prize: The Individual All-Round Grand Prize does not differentiate by region, with the top 6 male and female contestants from each age group awarded. First to third place winners receive a cash prize, trophy, medal, and certificate. Fourth to sixth place winners receive a certificate.</w:t>
      </w:r>
    </w:p>
    <w:p w14:paraId="574FD4F3">
      <w:pPr>
        <w:numPr>
          <w:ilvl w:val="0"/>
          <w:numId w:val="0"/>
        </w:numPr>
        <w:ind w:left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   Cash Prizes for Individual All-Round Grand Prize:</w:t>
      </w:r>
    </w:p>
    <w:p w14:paraId="4DA9A604">
      <w:pPr>
        <w:numPr>
          <w:ilvl w:val="0"/>
          <w:numId w:val="0"/>
        </w:numPr>
        <w:ind w:left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   Champion: RMB 1000</w:t>
      </w:r>
    </w:p>
    <w:p w14:paraId="28735DE3">
      <w:pPr>
        <w:numPr>
          <w:ilvl w:val="0"/>
          <w:numId w:val="0"/>
        </w:numPr>
        <w:ind w:left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   Runner-up: RMB 500</w:t>
      </w:r>
    </w:p>
    <w:p w14:paraId="4C322704">
      <w:pPr>
        <w:numPr>
          <w:ilvl w:val="0"/>
          <w:numId w:val="0"/>
        </w:numPr>
        <w:ind w:left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   Third place: RMB 300</w:t>
      </w:r>
    </w:p>
    <w:p w14:paraId="46C229BA">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(c) Overall Team Grand Prize: The Overall Team Grand Prize is awarded irrespective of region, gender, or age group, with the top 6 teams receiving awards. The first to third place winners receive a cash prize, trophy, individual medals, and certificates. Fourth to sixth place winners receive a trophy and certificate.</w:t>
      </w:r>
    </w:p>
    <w:p w14:paraId="78F0C6C0">
      <w:pPr>
        <w:numPr>
          <w:ilvl w:val="0"/>
          <w:numId w:val="0"/>
        </w:numPr>
        <w:ind w:left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    Cash Prizes for Overall Team Grand Prize:</w:t>
      </w:r>
    </w:p>
    <w:p w14:paraId="2CBDF33D">
      <w:pPr>
        <w:numPr>
          <w:ilvl w:val="0"/>
          <w:numId w:val="0"/>
        </w:numPr>
        <w:ind w:left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    Champion: RMB 8</w:t>
      </w:r>
      <w:r>
        <w:rPr>
          <w:rFonts w:hint="eastAsia" w:ascii="Times New Roman Bold" w:hAnsi="Times New Roman Bold" w:cs="Times New Roman Bold" w:eastAsiaTheme="minorEastAsia"/>
          <w:b/>
          <w:bCs/>
          <w:sz w:val="24"/>
          <w:szCs w:val="24"/>
          <w:lang w:val="en-US" w:eastAsia="zh-CN"/>
        </w:rPr>
        <w:t>888</w:t>
      </w:r>
    </w:p>
    <w:p w14:paraId="7611C2A3">
      <w:pPr>
        <w:numPr>
          <w:ilvl w:val="0"/>
          <w:numId w:val="0"/>
        </w:numPr>
        <w:ind w:leftChars="0" w:firstLine="721" w:firstLineChars="3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Runner-up: RMB 3000</w:t>
      </w:r>
    </w:p>
    <w:p w14:paraId="62F14739">
      <w:pPr>
        <w:numPr>
          <w:ilvl w:val="0"/>
          <w:numId w:val="0"/>
        </w:numPr>
        <w:ind w:left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    Third place: RMB 1000</w:t>
      </w:r>
    </w:p>
    <w:p w14:paraId="1721A537">
      <w:pPr>
        <w:numPr>
          <w:ilvl w:val="0"/>
          <w:numId w:val="0"/>
        </w:numPr>
        <w:ind w:leftChars="0"/>
        <w:jc w:val="both"/>
        <w:rPr>
          <w:rFonts w:hint="default" w:ascii="Times New Roman Bold" w:hAnsi="Times New Roman Bold" w:cs="Times New Roman Bold" w:eastAsiaTheme="minorEastAsia"/>
          <w:b/>
          <w:bCs/>
          <w:sz w:val="24"/>
          <w:szCs w:val="24"/>
          <w:lang w:val="en-US" w:eastAsia="zh-CN"/>
        </w:rPr>
      </w:pPr>
    </w:p>
    <w:p w14:paraId="1A0998A3">
      <w:pPr>
        <w:numPr>
          <w:ilvl w:val="0"/>
          <w:numId w:val="0"/>
        </w:numPr>
        <w:ind w:leftChars="0"/>
        <w:jc w:val="both"/>
        <w:rPr>
          <w:rFonts w:hint="default" w:ascii="Times New Roman Bold" w:hAnsi="Times New Roman Bold" w:cs="Times New Roman Bold" w:eastAsiaTheme="minorEastAsia"/>
          <w:b/>
          <w:bCs/>
          <w:sz w:val="24"/>
          <w:szCs w:val="24"/>
          <w:lang w:val="en-US" w:eastAsia="zh-CN"/>
        </w:rPr>
      </w:pPr>
    </w:p>
    <w:p w14:paraId="2DE6DDEC">
      <w:pPr>
        <w:numPr>
          <w:ilvl w:val="0"/>
          <w:numId w:val="1"/>
        </w:numPr>
        <w:ind w:left="0" w:leftChars="0" w:firstLine="0" w:firstLine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Fees and Insurance</w:t>
      </w:r>
    </w:p>
    <w:p w14:paraId="680C497D">
      <w:pPr>
        <w:numPr>
          <w:ilvl w:val="0"/>
          <w:numId w:val="0"/>
        </w:numPr>
        <w:ind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(a)Registration Fee: RMB 200</w:t>
      </w:r>
    </w:p>
    <w:p w14:paraId="6ABFD1B4">
      <w:pPr>
        <w:numPr>
          <w:ilvl w:val="0"/>
          <w:numId w:val="0"/>
        </w:numPr>
        <w:ind w:left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  (b) Event Fee: RMB 100 per event per person.</w:t>
      </w:r>
    </w:p>
    <w:p w14:paraId="0F4F46C0">
      <w:pPr>
        <w:numPr>
          <w:ilvl w:val="0"/>
          <w:numId w:val="0"/>
        </w:numPr>
        <w:ind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(c) Insurance Service: Covered by the "Zhejiang Provincial Sports Event Insurance" for RMB 20 per person.</w:t>
      </w:r>
    </w:p>
    <w:p w14:paraId="01A8CF28">
      <w:pPr>
        <w:numPr>
          <w:ilvl w:val="0"/>
          <w:numId w:val="0"/>
        </w:numPr>
        <w:jc w:val="both"/>
        <w:rPr>
          <w:rFonts w:hint="default" w:ascii="Times New Roman Bold" w:hAnsi="Times New Roman Bold" w:cs="Times New Roman Bold" w:eastAsiaTheme="minorEastAsia"/>
          <w:b/>
          <w:bCs/>
          <w:sz w:val="24"/>
          <w:szCs w:val="24"/>
          <w:lang w:val="en-US" w:eastAsia="zh-CN"/>
        </w:rPr>
      </w:pPr>
    </w:p>
    <w:p w14:paraId="58C4D4B6">
      <w:pPr>
        <w:numPr>
          <w:ilvl w:val="0"/>
          <w:numId w:val="1"/>
        </w:numPr>
        <w:ind w:left="0" w:leftChars="0" w:firstLine="0" w:firstLine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Registration and Check-in:</w:t>
      </w:r>
    </w:p>
    <w:p w14:paraId="5FB800A5">
      <w:pPr>
        <w:numPr>
          <w:ilvl w:val="0"/>
          <w:numId w:val="2"/>
        </w:numPr>
        <w:ind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 xml:space="preserve">Registration is online through the </w:t>
      </w:r>
      <w:r>
        <w:rPr>
          <w:rFonts w:hint="eastAsia" w:ascii="Times New Roman Bold" w:hAnsi="Times New Roman Bold" w:cs="Times New Roman Bold" w:eastAsiaTheme="minorEastAsia"/>
          <w:b/>
          <w:bCs/>
          <w:sz w:val="24"/>
          <w:szCs w:val="24"/>
          <w:lang w:val="en-US" w:eastAsia="zh-CN"/>
        </w:rPr>
        <w:t xml:space="preserve">Direct </w:t>
      </w:r>
      <w:r>
        <w:rPr>
          <w:rFonts w:hint="default" w:ascii="Times New Roman Bold" w:hAnsi="Times New Roman Bold" w:cs="Times New Roman Bold" w:eastAsiaTheme="minorEastAsia"/>
          <w:b/>
          <w:bCs/>
          <w:sz w:val="24"/>
          <w:szCs w:val="24"/>
          <w:lang w:val="en-US" w:eastAsia="zh-CN"/>
        </w:rPr>
        <w:t>Competition</w:t>
      </w:r>
      <w:r>
        <w:rPr>
          <w:rFonts w:hint="eastAsia" w:ascii="Times New Roman Bold" w:hAnsi="Times New Roman Bold" w:cs="Times New Roman Bold" w:eastAsiaTheme="minorEastAsia"/>
          <w:b/>
          <w:bCs/>
          <w:sz w:val="24"/>
          <w:szCs w:val="24"/>
          <w:lang w:val="en-US" w:eastAsia="zh-CN"/>
        </w:rPr>
        <w:t xml:space="preserve"> Access</w:t>
      </w:r>
      <w:r>
        <w:rPr>
          <w:rFonts w:hint="default" w:ascii="Times New Roman Bold" w:hAnsi="Times New Roman Bold" w:cs="Times New Roman Bold" w:eastAsiaTheme="minorEastAsia"/>
          <w:b/>
          <w:bCs/>
          <w:sz w:val="24"/>
          <w:szCs w:val="24"/>
          <w:lang w:val="en-US" w:eastAsia="zh-CN"/>
        </w:rPr>
        <w:t xml:space="preserve"> Platform website (www.zjsst.net). The deadline is June 15, </w:t>
      </w:r>
      <w:r>
        <w:rPr>
          <w:rFonts w:hint="eastAsia" w:ascii="Times New Roman Bold" w:hAnsi="Times New Roman Bold" w:cs="Times New Roman Bold" w:eastAsiaTheme="minorEastAsia"/>
          <w:b/>
          <w:bCs/>
          <w:sz w:val="24"/>
          <w:szCs w:val="24"/>
          <w:lang w:val="en-US" w:eastAsia="zh-CN"/>
        </w:rPr>
        <w:t>2025</w:t>
      </w:r>
      <w:r>
        <w:rPr>
          <w:rFonts w:hint="default" w:ascii="Times New Roman Bold" w:hAnsi="Times New Roman Bold" w:cs="Times New Roman Bold" w:eastAsiaTheme="minorEastAsia"/>
          <w:b/>
          <w:bCs/>
          <w:sz w:val="24"/>
          <w:szCs w:val="24"/>
          <w:lang w:val="en-US" w:eastAsia="zh-CN"/>
        </w:rPr>
        <w:t>, at 17:00, or until the limit of 4000 participants is reached.</w:t>
      </w:r>
    </w:p>
    <w:p w14:paraId="1FE43132">
      <w:pPr>
        <w:numPr>
          <w:ilvl w:val="0"/>
          <w:numId w:val="2"/>
        </w:numPr>
        <w:ind w:left="0"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The event fee and insurance fee will be refunded for withdrawals due to illness before June 23, 202</w:t>
      </w:r>
      <w:r>
        <w:rPr>
          <w:rFonts w:hint="eastAsia" w:ascii="Times New Roman Bold" w:hAnsi="Times New Roman Bold" w:cs="Times New Roman Bold" w:eastAsiaTheme="minorEastAsia"/>
          <w:b/>
          <w:bCs/>
          <w:sz w:val="24"/>
          <w:szCs w:val="24"/>
          <w:lang w:val="en-US" w:eastAsia="zh-CN"/>
        </w:rPr>
        <w:t>5</w:t>
      </w:r>
      <w:r>
        <w:rPr>
          <w:rFonts w:hint="default" w:ascii="Times New Roman Bold" w:hAnsi="Times New Roman Bold" w:cs="Times New Roman Bold" w:eastAsiaTheme="minorEastAsia"/>
          <w:b/>
          <w:bCs/>
          <w:sz w:val="24"/>
          <w:szCs w:val="24"/>
          <w:lang w:val="en-US" w:eastAsia="zh-CN"/>
        </w:rPr>
        <w:t xml:space="preserve"> (excluding the registration fee). Fees are non-refundable after this date.</w:t>
      </w:r>
    </w:p>
    <w:p w14:paraId="6E18DE1B">
      <w:pPr>
        <w:numPr>
          <w:ilvl w:val="0"/>
          <w:numId w:val="2"/>
        </w:numPr>
        <w:ind w:left="0"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Representatives of each participating team should go to Lishui Sports Center from 9:00 to 20:00 on July 1</w:t>
      </w:r>
      <w:r>
        <w:rPr>
          <w:rFonts w:hint="eastAsia" w:ascii="Times New Roman Bold" w:hAnsi="Times New Roman Bold" w:cs="Times New Roman Bold" w:eastAsiaTheme="minorEastAsia"/>
          <w:b/>
          <w:bCs/>
          <w:sz w:val="24"/>
          <w:szCs w:val="24"/>
          <w:lang w:val="en-US" w:eastAsia="zh-CN"/>
        </w:rPr>
        <w:t>8</w:t>
      </w:r>
      <w:r>
        <w:rPr>
          <w:rFonts w:hint="default" w:ascii="Times New Roman Bold" w:hAnsi="Times New Roman Bold" w:cs="Times New Roman Bold" w:eastAsiaTheme="minorEastAsia"/>
          <w:b/>
          <w:bCs/>
          <w:sz w:val="24"/>
          <w:szCs w:val="24"/>
          <w:lang w:val="en-US" w:eastAsia="zh-CN"/>
        </w:rPr>
        <w:t xml:space="preserve">, </w:t>
      </w:r>
      <w:r>
        <w:rPr>
          <w:rFonts w:hint="eastAsia" w:ascii="Times New Roman Bold" w:hAnsi="Times New Roman Bold" w:cs="Times New Roman Bold" w:eastAsiaTheme="minorEastAsia"/>
          <w:b/>
          <w:bCs/>
          <w:sz w:val="24"/>
          <w:szCs w:val="24"/>
          <w:lang w:val="en-US" w:eastAsia="zh-CN"/>
        </w:rPr>
        <w:t>2025</w:t>
      </w:r>
      <w:r>
        <w:rPr>
          <w:rFonts w:hint="default" w:ascii="Times New Roman Bold" w:hAnsi="Times New Roman Bold" w:cs="Times New Roman Bold" w:eastAsiaTheme="minorEastAsia"/>
          <w:b/>
          <w:bCs/>
          <w:sz w:val="24"/>
          <w:szCs w:val="24"/>
          <w:lang w:val="en-US" w:eastAsia="zh-CN"/>
        </w:rPr>
        <w:t xml:space="preserve"> to receive their participation IDs, number bibs, order books and souvenirs; and to learn the locations of the check-in office, competition entrance, competition venue and prize receiving office. The team leader or coach's ID card must be presented at the time of check-in.</w:t>
      </w:r>
    </w:p>
    <w:p w14:paraId="3B4A5C76">
      <w:pPr>
        <w:numPr>
          <w:ilvl w:val="0"/>
          <w:numId w:val="2"/>
        </w:numPr>
        <w:ind w:left="0" w:leftChars="0"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In order to make it easier for international participants to register for this competition, you can contact our international contact staff if you have any questions:</w:t>
      </w:r>
    </w:p>
    <w:p w14:paraId="71A46F11">
      <w:pPr>
        <w:numPr>
          <w:ilvl w:val="0"/>
          <w:numId w:val="0"/>
        </w:numPr>
        <w:ind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Mr. Yang</w:t>
      </w:r>
    </w:p>
    <w:p w14:paraId="5496E1B3">
      <w:pPr>
        <w:numPr>
          <w:ilvl w:val="0"/>
          <w:numId w:val="3"/>
        </w:numPr>
        <w:ind w:left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Mail: contact_wushu16@163.com</w:t>
      </w:r>
    </w:p>
    <w:p w14:paraId="4A09981E">
      <w:pPr>
        <w:numPr>
          <w:ilvl w:val="0"/>
          <w:numId w:val="0"/>
        </w:numPr>
        <w:ind w:firstLine="480" w:firstLineChars="200"/>
        <w:jc w:val="both"/>
        <w:rPr>
          <w:rFonts w:hint="default" w:ascii="Times New Roman Bold" w:hAnsi="Times New Roman Bold" w:cs="Times New Roman Bold" w:eastAsiaTheme="minorEastAsia"/>
          <w:b/>
          <w:bCs/>
          <w:sz w:val="24"/>
          <w:szCs w:val="24"/>
          <w:lang w:val="en-US" w:eastAsia="zh-CN"/>
        </w:rPr>
      </w:pPr>
      <w:r>
        <w:rPr>
          <w:rFonts w:hint="eastAsia" w:ascii="Times New Roman Bold" w:hAnsi="Times New Roman Bold" w:cs="Times New Roman Bold" w:eastAsiaTheme="minorEastAsia"/>
          <w:b/>
          <w:bCs/>
          <w:sz w:val="24"/>
          <w:szCs w:val="24"/>
          <w:lang w:val="en-US" w:eastAsia="zh-CN"/>
        </w:rPr>
        <w:t>iMessage：</w:t>
      </w:r>
      <w:r>
        <w:rPr>
          <w:rFonts w:hint="default" w:ascii="Times New Roman Bold" w:hAnsi="Times New Roman Bold" w:cs="Times New Roman Bold" w:eastAsiaTheme="minorEastAsia"/>
          <w:b/>
          <w:bCs/>
          <w:sz w:val="24"/>
          <w:szCs w:val="24"/>
          <w:lang w:val="en-US" w:eastAsia="zh-CN"/>
        </w:rPr>
        <w:t>+86 13372576882</w:t>
      </w:r>
    </w:p>
    <w:p w14:paraId="77F7D69F">
      <w:pPr>
        <w:numPr>
          <w:ilvl w:val="0"/>
          <w:numId w:val="0"/>
        </w:numPr>
        <w:ind w:firstLine="480" w:firstLineChars="200"/>
        <w:jc w:val="both"/>
        <w:rPr>
          <w:rFonts w:hint="default" w:ascii="Times New Roman Bold" w:hAnsi="Times New Roman Bold" w:cs="Times New Roman Bold" w:eastAsiaTheme="minorEastAsia"/>
          <w:b/>
          <w:bCs/>
          <w:sz w:val="24"/>
          <w:szCs w:val="24"/>
          <w:lang w:val="en-US" w:eastAsia="zh-CN"/>
        </w:rPr>
      </w:pPr>
    </w:p>
    <w:p w14:paraId="22C2233C">
      <w:pPr>
        <w:numPr>
          <w:ilvl w:val="0"/>
          <w:numId w:val="0"/>
        </w:numPr>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13. Arbitration Committee and referees:</w:t>
      </w:r>
    </w:p>
    <w:p w14:paraId="1CA3F7D1">
      <w:pPr>
        <w:numPr>
          <w:ilvl w:val="0"/>
          <w:numId w:val="0"/>
        </w:numPr>
        <w:ind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(a) The composition and terms of reference of the Arbitration Committee shall be in accordance with the Regulations of the Arbitration Committee.</w:t>
      </w:r>
    </w:p>
    <w:p w14:paraId="5BC83C0C">
      <w:pPr>
        <w:numPr>
          <w:ilvl w:val="0"/>
          <w:numId w:val="0"/>
        </w:numPr>
        <w:ind w:firstLine="480" w:firstLineChars="20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(b) The referees will be selected by the Zhejiang Wushu Association and will be notified separately.</w:t>
      </w:r>
    </w:p>
    <w:p w14:paraId="02B40193">
      <w:pPr>
        <w:numPr>
          <w:ilvl w:val="0"/>
          <w:numId w:val="0"/>
        </w:numPr>
        <w:ind w:leftChars="0"/>
        <w:jc w:val="both"/>
        <w:rPr>
          <w:rFonts w:hint="default" w:ascii="Times New Roman Bold" w:hAnsi="Times New Roman Bold" w:cs="Times New Roman Bold" w:eastAsiaTheme="minorEastAsia"/>
          <w:b/>
          <w:bCs/>
          <w:sz w:val="24"/>
          <w:szCs w:val="24"/>
          <w:lang w:val="en-US" w:eastAsia="zh-CN"/>
        </w:rPr>
      </w:pPr>
    </w:p>
    <w:p w14:paraId="2C973F30">
      <w:pPr>
        <w:numPr>
          <w:ilvl w:val="0"/>
          <w:numId w:val="0"/>
        </w:numPr>
        <w:ind w:left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14. If you have sponsorship needs for this competition, you can contact the organizing committee, please contact: Ms. Li +86 13817878430.</w:t>
      </w:r>
    </w:p>
    <w:p w14:paraId="09CF1C0C">
      <w:pPr>
        <w:widowControl w:val="0"/>
        <w:numPr>
          <w:ilvl w:val="0"/>
          <w:numId w:val="0"/>
        </w:numPr>
        <w:jc w:val="both"/>
        <w:rPr>
          <w:rFonts w:hint="default" w:ascii="Times New Roman Bold" w:hAnsi="Times New Roman Bold" w:cs="Times New Roman Bold" w:eastAsiaTheme="minorEastAsia"/>
          <w:b/>
          <w:bCs/>
          <w:sz w:val="24"/>
          <w:szCs w:val="24"/>
          <w:lang w:val="en-US" w:eastAsia="zh-CN"/>
        </w:rPr>
      </w:pPr>
    </w:p>
    <w:p w14:paraId="2F4B6395">
      <w:pPr>
        <w:widowControl w:val="0"/>
        <w:numPr>
          <w:ilvl w:val="0"/>
          <w:numId w:val="4"/>
        </w:numPr>
        <w:ind w:left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Any matters not covered by these regulations will be addressed in further announcements.</w:t>
      </w:r>
    </w:p>
    <w:p w14:paraId="671EDA3B">
      <w:pPr>
        <w:widowControl w:val="0"/>
        <w:numPr>
          <w:ilvl w:val="0"/>
          <w:numId w:val="0"/>
        </w:numPr>
        <w:ind w:leftChars="0"/>
        <w:jc w:val="both"/>
        <w:rPr>
          <w:rFonts w:hint="default" w:ascii="Times New Roman Bold" w:hAnsi="Times New Roman Bold" w:cs="Times New Roman Bold" w:eastAsiaTheme="minorEastAsia"/>
          <w:b/>
          <w:bCs/>
          <w:sz w:val="24"/>
          <w:szCs w:val="24"/>
          <w:lang w:val="en-US" w:eastAsia="zh-CN"/>
        </w:rPr>
      </w:pPr>
    </w:p>
    <w:p w14:paraId="7A217545">
      <w:pPr>
        <w:widowControl w:val="0"/>
        <w:numPr>
          <w:ilvl w:val="0"/>
          <w:numId w:val="4"/>
        </w:numPr>
        <w:ind w:left="0" w:leftChars="0" w:firstLine="0" w:firstLineChars="0"/>
        <w:jc w:val="both"/>
        <w:rPr>
          <w:rFonts w:hint="default" w:ascii="Times New Roman Bold" w:hAnsi="Times New Roman Bold" w:cs="Times New Roman Bold" w:eastAsiaTheme="minorEastAsia"/>
          <w:b/>
          <w:bCs/>
          <w:sz w:val="24"/>
          <w:szCs w:val="24"/>
          <w:lang w:val="en-US" w:eastAsia="zh-CN"/>
        </w:rPr>
      </w:pPr>
      <w:r>
        <w:rPr>
          <w:rFonts w:hint="default" w:ascii="Times New Roman Bold" w:hAnsi="Times New Roman Bold" w:cs="Times New Roman Bold" w:eastAsiaTheme="minorEastAsia"/>
          <w:b/>
          <w:bCs/>
          <w:sz w:val="24"/>
          <w:szCs w:val="24"/>
          <w:lang w:val="en-US" w:eastAsia="zh-CN"/>
        </w:rPr>
        <w:t>The rights to interpret these regulations belong to the organizing committee of the Zhejiang International Traditional Wushu Competition.</w:t>
      </w:r>
    </w:p>
    <w:p w14:paraId="49402B98">
      <w:pPr>
        <w:widowControl w:val="0"/>
        <w:numPr>
          <w:ilvl w:val="0"/>
          <w:numId w:val="0"/>
        </w:numPr>
        <w:ind w:leftChars="0"/>
        <w:jc w:val="both"/>
        <w:rPr>
          <w:rFonts w:hint="default" w:ascii="Times New Roman Bold" w:hAnsi="Times New Roman Bold" w:cs="Times New Roman Bold" w:eastAsiaTheme="minorEastAsia"/>
          <w:b/>
          <w:bCs/>
          <w:sz w:val="24"/>
          <w:szCs w:val="24"/>
          <w:lang w:val="en-US" w:eastAsia="zh-CN"/>
        </w:rPr>
      </w:pPr>
    </w:p>
    <w:p w14:paraId="650659B6">
      <w:pPr>
        <w:widowControl w:val="0"/>
        <w:numPr>
          <w:ilvl w:val="0"/>
          <w:numId w:val="0"/>
        </w:numPr>
        <w:ind w:leftChars="0"/>
        <w:jc w:val="both"/>
        <w:rPr>
          <w:rFonts w:hint="default" w:ascii="Times New Roman Bold" w:hAnsi="Times New Roman Bold" w:cs="Times New Roman Bold" w:eastAsiaTheme="minorEastAsia"/>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Times New Roman Bold">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ED10F"/>
    <w:multiLevelType w:val="singleLevel"/>
    <w:tmpl w:val="9FAED10F"/>
    <w:lvl w:ilvl="0" w:tentative="0">
      <w:start w:val="5"/>
      <w:numFmt w:val="upperLetter"/>
      <w:suff w:val="nothing"/>
      <w:lvlText w:val="%1-"/>
      <w:lvlJc w:val="left"/>
    </w:lvl>
  </w:abstractNum>
  <w:abstractNum w:abstractNumId="1">
    <w:nsid w:val="B5FF67AF"/>
    <w:multiLevelType w:val="singleLevel"/>
    <w:tmpl w:val="B5FF67AF"/>
    <w:lvl w:ilvl="0" w:tentative="0">
      <w:start w:val="1"/>
      <w:numFmt w:val="decimal"/>
      <w:suff w:val="space"/>
      <w:lvlText w:val="%1."/>
      <w:lvlJc w:val="left"/>
    </w:lvl>
  </w:abstractNum>
  <w:abstractNum w:abstractNumId="2">
    <w:nsid w:val="F8FA58EE"/>
    <w:multiLevelType w:val="singleLevel"/>
    <w:tmpl w:val="F8FA58EE"/>
    <w:lvl w:ilvl="0" w:tentative="0">
      <w:start w:val="15"/>
      <w:numFmt w:val="decimal"/>
      <w:suff w:val="space"/>
      <w:lvlText w:val="%1."/>
      <w:lvlJc w:val="left"/>
    </w:lvl>
  </w:abstractNum>
  <w:abstractNum w:abstractNumId="3">
    <w:nsid w:val="7FFECAE5"/>
    <w:multiLevelType w:val="singleLevel"/>
    <w:tmpl w:val="7FFECAE5"/>
    <w:lvl w:ilvl="0" w:tentative="0">
      <w:start w:val="1"/>
      <w:numFmt w:val="lowerLetter"/>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FF15E5"/>
    <w:rsid w:val="1E989584"/>
    <w:rsid w:val="2F580FD4"/>
    <w:rsid w:val="3F16F0E8"/>
    <w:rsid w:val="3FF39DE5"/>
    <w:rsid w:val="4FFE67B7"/>
    <w:rsid w:val="66E783F9"/>
    <w:rsid w:val="773D4484"/>
    <w:rsid w:val="778B8230"/>
    <w:rsid w:val="7BAF72A7"/>
    <w:rsid w:val="7DAB167D"/>
    <w:rsid w:val="7EDEB3A2"/>
    <w:rsid w:val="7FBDE16F"/>
    <w:rsid w:val="7FFF48A0"/>
    <w:rsid w:val="7FFFC087"/>
    <w:rsid w:val="C76FF8D2"/>
    <w:rsid w:val="C7FF1213"/>
    <w:rsid w:val="D5FF15E5"/>
    <w:rsid w:val="DF4B3E91"/>
    <w:rsid w:val="EDE5AF43"/>
    <w:rsid w:val="EF5733C9"/>
    <w:rsid w:val="F456FE6C"/>
    <w:rsid w:val="F7CD9EB6"/>
    <w:rsid w:val="FF6B3D1E"/>
    <w:rsid w:val="FFFB2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17</TotalTime>
  <ScaleCrop>false</ScaleCrop>
  <LinksUpToDate>false</LinksUpToDate>
  <CharactersWithSpaces>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2024-04-17T11:55:00Z</dcterms:created>
  <dc:creator>杨城霁</dc:creator>
  <cp:lastModifiedBy>戴c个人</cp:lastModifiedBy>
  <dcterms:modified xsi:type="dcterms:W3CDTF">2025-05-14T10:10:40Z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3BDE5C5530DD5976CE151D66EEA9FC56_41</vt:lpwstr>
  </property>
</Properties>
</file>